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FB" w:rsidRPr="00735545" w:rsidRDefault="00A40528" w:rsidP="00A023CC">
      <w:pPr>
        <w:snapToGrid w:val="0"/>
        <w:spacing w:beforeLines="50" w:afterLines="50" w:line="440" w:lineRule="exact"/>
        <w:jc w:val="center"/>
        <w:rPr>
          <w:rFonts w:ascii="仿宋" w:eastAsia="仿宋" w:hAnsi="仿宋" w:cs="宋体"/>
          <w:b/>
          <w:sz w:val="24"/>
          <w:szCs w:val="24"/>
        </w:rPr>
      </w:pPr>
      <w:r w:rsidRPr="00735545">
        <w:rPr>
          <w:rFonts w:ascii="仿宋" w:eastAsia="仿宋" w:hAnsi="仿宋" w:hint="eastAsia"/>
          <w:b/>
          <w:color w:val="000000"/>
          <w:sz w:val="24"/>
          <w:szCs w:val="24"/>
        </w:rPr>
        <w:t>湖北和润电子有限公司电子产品生产项目（</w:t>
      </w:r>
      <w:r w:rsidRPr="00735545">
        <w:rPr>
          <w:rFonts w:ascii="仿宋" w:eastAsia="仿宋" w:hAnsi="仿宋" w:cs="Times New Roman"/>
          <w:b/>
          <w:color w:val="000000"/>
          <w:sz w:val="24"/>
          <w:szCs w:val="24"/>
        </w:rPr>
        <w:t xml:space="preserve">LED </w:t>
      </w:r>
      <w:r w:rsidRPr="00735545">
        <w:rPr>
          <w:rFonts w:ascii="仿宋" w:eastAsia="仿宋" w:hAnsi="仿宋" w:hint="eastAsia"/>
          <w:b/>
          <w:color w:val="000000"/>
          <w:sz w:val="24"/>
          <w:szCs w:val="24"/>
        </w:rPr>
        <w:t>灯及其驱动电源生产线）</w:t>
      </w:r>
    </w:p>
    <w:p w:rsidR="002915FD" w:rsidRPr="00735545" w:rsidRDefault="002A13FB" w:rsidP="00A023CC">
      <w:pPr>
        <w:snapToGrid w:val="0"/>
        <w:spacing w:beforeLines="50" w:afterLines="50" w:line="440" w:lineRule="exact"/>
        <w:jc w:val="center"/>
        <w:rPr>
          <w:rFonts w:ascii="仿宋" w:eastAsia="仿宋" w:hAnsi="仿宋" w:cs="宋体"/>
          <w:b/>
          <w:sz w:val="24"/>
          <w:szCs w:val="24"/>
        </w:rPr>
      </w:pPr>
      <w:r w:rsidRPr="00735545">
        <w:rPr>
          <w:rFonts w:ascii="仿宋" w:eastAsia="仿宋" w:hAnsi="仿宋" w:cs="宋体"/>
          <w:b/>
          <w:sz w:val="24"/>
          <w:szCs w:val="24"/>
        </w:rPr>
        <w:t>竣工环境保护验收</w:t>
      </w:r>
      <w:r w:rsidRPr="00735545">
        <w:rPr>
          <w:rFonts w:ascii="仿宋" w:eastAsia="仿宋" w:hAnsi="仿宋" w:cs="宋体" w:hint="eastAsia"/>
          <w:b/>
          <w:sz w:val="24"/>
          <w:szCs w:val="24"/>
        </w:rPr>
        <w:t>现场检查意见</w:t>
      </w:r>
    </w:p>
    <w:p w:rsidR="00535DB2" w:rsidRPr="00735545" w:rsidRDefault="00DD1AF0" w:rsidP="00836D8A">
      <w:pPr>
        <w:pStyle w:val="0"/>
        <w:spacing w:line="440" w:lineRule="exact"/>
        <w:ind w:firstLine="482"/>
        <w:jc w:val="both"/>
        <w:rPr>
          <w:rFonts w:ascii="仿宋" w:eastAsia="仿宋" w:hAnsi="仿宋" w:cs="仿宋"/>
          <w:b/>
          <w:strike/>
          <w:szCs w:val="24"/>
        </w:rPr>
      </w:pPr>
      <w:r w:rsidRPr="00735545">
        <w:rPr>
          <w:rFonts w:ascii="仿宋" w:eastAsia="仿宋" w:hAnsi="仿宋" w:cs="仿宋" w:hint="eastAsia"/>
          <w:b/>
          <w:szCs w:val="24"/>
        </w:rPr>
        <w:t>2021年</w:t>
      </w:r>
      <w:r w:rsidR="00A40528" w:rsidRPr="00735545">
        <w:rPr>
          <w:rFonts w:ascii="仿宋" w:eastAsia="仿宋" w:hAnsi="仿宋" w:cs="仿宋" w:hint="eastAsia"/>
          <w:b/>
          <w:szCs w:val="24"/>
        </w:rPr>
        <w:t>10</w:t>
      </w:r>
      <w:r w:rsidRPr="00735545">
        <w:rPr>
          <w:rFonts w:ascii="仿宋" w:eastAsia="仿宋" w:hAnsi="仿宋" w:cs="仿宋" w:hint="eastAsia"/>
          <w:b/>
          <w:szCs w:val="24"/>
        </w:rPr>
        <w:t>月1</w:t>
      </w:r>
      <w:r w:rsidR="00A40528" w:rsidRPr="00735545">
        <w:rPr>
          <w:rFonts w:ascii="仿宋" w:eastAsia="仿宋" w:hAnsi="仿宋" w:cs="仿宋" w:hint="eastAsia"/>
          <w:b/>
          <w:szCs w:val="24"/>
        </w:rPr>
        <w:t>3</w:t>
      </w:r>
      <w:r w:rsidRPr="00735545">
        <w:rPr>
          <w:rFonts w:ascii="仿宋" w:eastAsia="仿宋" w:hAnsi="仿宋" w:cs="仿宋" w:hint="eastAsia"/>
          <w:b/>
          <w:szCs w:val="24"/>
        </w:rPr>
        <w:t>日</w:t>
      </w:r>
      <w:r w:rsidR="00A40528" w:rsidRPr="00735545">
        <w:rPr>
          <w:rFonts w:ascii="仿宋" w:eastAsia="仿宋" w:hAnsi="仿宋" w:hint="eastAsia"/>
          <w:b/>
          <w:color w:val="000000"/>
          <w:szCs w:val="24"/>
        </w:rPr>
        <w:t>湖北和润电子有限公司</w:t>
      </w:r>
      <w:r w:rsidRPr="00735545">
        <w:rPr>
          <w:rFonts w:ascii="仿宋" w:eastAsia="仿宋" w:hAnsi="仿宋" w:cs="仿宋" w:hint="eastAsia"/>
          <w:b/>
          <w:szCs w:val="24"/>
          <w:lang w:val="zh-CN"/>
        </w:rPr>
        <w:t>根据《建设项目环境保护管理条例》、《建设项目竣工环境保护验收暂行办法》，严格依照国家有关法律法规、建设项目竣工环境保护验收技术规范、本项目环境影响报告和审批部门意见等要求，</w:t>
      </w:r>
      <w:r w:rsidRPr="00735545">
        <w:rPr>
          <w:rFonts w:ascii="仿宋" w:eastAsia="仿宋" w:hAnsi="仿宋" w:cs="仿宋" w:hint="eastAsia"/>
          <w:b/>
          <w:szCs w:val="24"/>
        </w:rPr>
        <w:t>组织召开了《</w:t>
      </w:r>
      <w:r w:rsidR="00A40528" w:rsidRPr="00735545">
        <w:rPr>
          <w:rFonts w:ascii="仿宋" w:eastAsia="仿宋" w:hAnsi="仿宋" w:hint="eastAsia"/>
          <w:b/>
          <w:color w:val="000000"/>
          <w:szCs w:val="24"/>
        </w:rPr>
        <w:t>电子产品生产项目（</w:t>
      </w:r>
      <w:r w:rsidR="00A40528" w:rsidRPr="00735545">
        <w:rPr>
          <w:rFonts w:ascii="仿宋" w:eastAsia="仿宋" w:hAnsi="仿宋"/>
          <w:b/>
          <w:color w:val="000000"/>
          <w:szCs w:val="24"/>
        </w:rPr>
        <w:t xml:space="preserve">LED </w:t>
      </w:r>
      <w:r w:rsidR="00A40528" w:rsidRPr="00735545">
        <w:rPr>
          <w:rFonts w:ascii="仿宋" w:eastAsia="仿宋" w:hAnsi="仿宋" w:hint="eastAsia"/>
          <w:b/>
          <w:color w:val="000000"/>
          <w:szCs w:val="24"/>
        </w:rPr>
        <w:t>灯及其驱动电源生产线）</w:t>
      </w:r>
      <w:r w:rsidRPr="00735545">
        <w:rPr>
          <w:rFonts w:ascii="仿宋" w:eastAsia="仿宋" w:hAnsi="仿宋" w:cs="仿宋" w:hint="eastAsia"/>
          <w:b/>
          <w:szCs w:val="24"/>
        </w:rPr>
        <w:t>》竣工环境保护自主验收检查会（验收组名单附后）。</w:t>
      </w:r>
    </w:p>
    <w:p w:rsidR="00535DB2" w:rsidRPr="00735545" w:rsidRDefault="00AA7E96" w:rsidP="00836D8A">
      <w:pPr>
        <w:spacing w:line="440" w:lineRule="exact"/>
        <w:ind w:firstLineChars="196" w:firstLine="472"/>
        <w:rPr>
          <w:rFonts w:ascii="仿宋" w:eastAsia="仿宋" w:hAnsi="仿宋"/>
          <w:b/>
          <w:sz w:val="24"/>
          <w:szCs w:val="24"/>
        </w:rPr>
      </w:pPr>
      <w:r w:rsidRPr="00735545">
        <w:rPr>
          <w:rFonts w:ascii="仿宋" w:eastAsia="仿宋" w:hAnsi="仿宋" w:hint="eastAsia"/>
          <w:b/>
          <w:bCs/>
          <w:sz w:val="24"/>
          <w:szCs w:val="24"/>
        </w:rPr>
        <w:t>会议期间，与会代表和专家实地踏勘了项目现场，查看了项目环保设施建设与运行情况及周边环境，</w:t>
      </w:r>
      <w:r w:rsidRPr="00735545">
        <w:rPr>
          <w:rFonts w:ascii="仿宋" w:eastAsia="仿宋" w:hAnsi="仿宋" w:cs="仿宋" w:hint="eastAsia"/>
          <w:b/>
          <w:sz w:val="24"/>
          <w:szCs w:val="24"/>
        </w:rPr>
        <w:t>在</w:t>
      </w:r>
      <w:r w:rsidR="00DD1AF0" w:rsidRPr="00735545">
        <w:rPr>
          <w:rFonts w:ascii="仿宋" w:eastAsia="仿宋" w:hAnsi="仿宋" w:cs="仿宋" w:hint="eastAsia"/>
          <w:b/>
          <w:sz w:val="24"/>
          <w:szCs w:val="24"/>
        </w:rPr>
        <w:t>听取了建设单位关于项目工程概况及其环保管理要求执行情况的介绍和验收监测报告表编制单位对《验收监测报告表》技术内容的汇报</w:t>
      </w:r>
      <w:r w:rsidRPr="00735545">
        <w:rPr>
          <w:rFonts w:ascii="仿宋" w:eastAsia="仿宋" w:hAnsi="仿宋" w:cs="仿宋" w:hint="eastAsia"/>
          <w:b/>
          <w:sz w:val="24"/>
          <w:szCs w:val="24"/>
        </w:rPr>
        <w:t>后</w:t>
      </w:r>
      <w:r w:rsidR="00DD1AF0" w:rsidRPr="00735545">
        <w:rPr>
          <w:rFonts w:ascii="仿宋" w:eastAsia="仿宋" w:hAnsi="仿宋" w:cs="仿宋" w:hint="eastAsia"/>
          <w:b/>
          <w:sz w:val="24"/>
          <w:szCs w:val="24"/>
        </w:rPr>
        <w:t>，结合现场查看情况，经认真讨论和评议，形成验收现场检查意见如下：</w:t>
      </w:r>
    </w:p>
    <w:p w:rsidR="00535DB2" w:rsidRPr="00735545" w:rsidRDefault="00DD1AF0" w:rsidP="00A023CC">
      <w:pPr>
        <w:adjustRightInd w:val="0"/>
        <w:snapToGrid w:val="0"/>
        <w:spacing w:beforeLines="50" w:line="440" w:lineRule="exact"/>
        <w:ind w:rightChars="50" w:right="105" w:firstLineChars="200" w:firstLine="482"/>
        <w:rPr>
          <w:rFonts w:ascii="仿宋" w:eastAsia="仿宋" w:hAnsi="仿宋" w:cs="Times New Roman"/>
          <w:b/>
          <w:sz w:val="24"/>
          <w:szCs w:val="24"/>
        </w:rPr>
      </w:pPr>
      <w:r w:rsidRPr="00735545">
        <w:rPr>
          <w:rFonts w:ascii="仿宋" w:eastAsia="仿宋" w:hAnsi="仿宋" w:cs="Times New Roman"/>
          <w:b/>
          <w:sz w:val="24"/>
          <w:szCs w:val="24"/>
        </w:rPr>
        <w:t>一、工程基本情况</w:t>
      </w:r>
    </w:p>
    <w:p w:rsidR="00535DB2" w:rsidRPr="00735545" w:rsidRDefault="00DD1AF0" w:rsidP="00836D8A">
      <w:pPr>
        <w:spacing w:line="440" w:lineRule="exact"/>
        <w:ind w:firstLineChars="200" w:firstLine="482"/>
        <w:rPr>
          <w:rFonts w:ascii="仿宋" w:eastAsia="仿宋" w:hAnsi="仿宋" w:cs="Times New Roman"/>
          <w:b/>
          <w:color w:val="000000"/>
          <w:sz w:val="24"/>
          <w:szCs w:val="24"/>
          <w:shd w:val="clear" w:color="050000" w:fill="auto"/>
        </w:rPr>
      </w:pPr>
      <w:r w:rsidRPr="00735545">
        <w:rPr>
          <w:rFonts w:ascii="仿宋" w:eastAsia="仿宋" w:hAnsi="仿宋" w:cs="Times New Roman"/>
          <w:b/>
          <w:color w:val="000000"/>
          <w:sz w:val="24"/>
          <w:szCs w:val="24"/>
          <w:shd w:val="clear" w:color="050000" w:fill="auto"/>
        </w:rPr>
        <w:t>1</w:t>
      </w:r>
      <w:r w:rsidRPr="00735545">
        <w:rPr>
          <w:rFonts w:ascii="仿宋" w:eastAsia="仿宋" w:hAnsi="仿宋" w:cs="Times New Roman" w:hint="eastAsia"/>
          <w:b/>
          <w:color w:val="000000"/>
          <w:sz w:val="24"/>
          <w:szCs w:val="24"/>
          <w:shd w:val="clear" w:color="050000" w:fill="auto"/>
        </w:rPr>
        <w:t>、</w:t>
      </w:r>
      <w:r w:rsidRPr="00735545">
        <w:rPr>
          <w:rFonts w:ascii="仿宋" w:eastAsia="仿宋" w:hAnsi="仿宋" w:cs="Times New Roman"/>
          <w:b/>
          <w:color w:val="000000"/>
          <w:sz w:val="24"/>
          <w:szCs w:val="24"/>
          <w:shd w:val="clear" w:color="050000" w:fill="auto"/>
        </w:rPr>
        <w:t>建设地点、规模、主要建设内容</w:t>
      </w:r>
    </w:p>
    <w:p w:rsidR="002915FD" w:rsidRPr="00735545" w:rsidRDefault="0024590F" w:rsidP="00836D8A">
      <w:pPr>
        <w:spacing w:line="440" w:lineRule="exact"/>
        <w:ind w:firstLineChars="200" w:firstLine="482"/>
        <w:rPr>
          <w:rFonts w:ascii="仿宋" w:eastAsia="仿宋" w:hAnsi="仿宋" w:cs="宋体"/>
          <w:b/>
          <w:kern w:val="0"/>
          <w:sz w:val="24"/>
          <w:szCs w:val="24"/>
        </w:rPr>
      </w:pPr>
      <w:r w:rsidRPr="00735545">
        <w:rPr>
          <w:rFonts w:ascii="仿宋" w:eastAsia="仿宋" w:hAnsi="仿宋" w:hint="eastAsia"/>
          <w:b/>
          <w:color w:val="000000"/>
          <w:sz w:val="24"/>
          <w:szCs w:val="24"/>
        </w:rPr>
        <w:t>湖北和润电子有限公司电子产品生产项目（</w:t>
      </w:r>
      <w:r w:rsidRPr="00735545">
        <w:rPr>
          <w:rFonts w:ascii="仿宋" w:eastAsia="仿宋" w:hAnsi="仿宋" w:cs="Times New Roman"/>
          <w:b/>
          <w:color w:val="000000"/>
          <w:sz w:val="24"/>
          <w:szCs w:val="24"/>
        </w:rPr>
        <w:t xml:space="preserve">LED </w:t>
      </w:r>
      <w:r w:rsidRPr="00735545">
        <w:rPr>
          <w:rFonts w:ascii="仿宋" w:eastAsia="仿宋" w:hAnsi="仿宋" w:hint="eastAsia"/>
          <w:b/>
          <w:color w:val="000000"/>
          <w:sz w:val="24"/>
          <w:szCs w:val="24"/>
        </w:rPr>
        <w:t>灯及其驱动电源生产线）位于洪湖经济开发区万家墩路以东洪林路以南，</w:t>
      </w:r>
      <w:r w:rsidRPr="00735545">
        <w:rPr>
          <w:rFonts w:ascii="仿宋" w:eastAsia="仿宋" w:hAnsi="仿宋" w:cs="宋体" w:hint="eastAsia"/>
          <w:b/>
          <w:color w:val="000000"/>
          <w:kern w:val="0"/>
          <w:sz w:val="24"/>
          <w:szCs w:val="24"/>
        </w:rPr>
        <w:t>项目占地面积</w:t>
      </w:r>
      <w:r w:rsidRPr="00735545">
        <w:rPr>
          <w:rFonts w:ascii="仿宋" w:eastAsia="仿宋" w:hAnsi="仿宋" w:cs="Times New Roman"/>
          <w:b/>
          <w:color w:val="000000"/>
          <w:kern w:val="0"/>
          <w:sz w:val="24"/>
          <w:szCs w:val="24"/>
        </w:rPr>
        <w:t>50000m</w:t>
      </w:r>
      <w:r w:rsidRPr="00735545">
        <w:rPr>
          <w:rFonts w:ascii="仿宋" w:eastAsia="仿宋" w:hAnsi="仿宋" w:cs="Times New Roman"/>
          <w:b/>
          <w:color w:val="000000"/>
          <w:kern w:val="0"/>
          <w:sz w:val="24"/>
          <w:szCs w:val="24"/>
          <w:vertAlign w:val="superscript"/>
        </w:rPr>
        <w:t>2</w:t>
      </w:r>
      <w:r w:rsidRPr="00735545">
        <w:rPr>
          <w:rFonts w:ascii="仿宋" w:eastAsia="仿宋" w:hAnsi="仿宋" w:cs="宋体" w:hint="eastAsia"/>
          <w:b/>
          <w:color w:val="000000"/>
          <w:kern w:val="0"/>
          <w:sz w:val="24"/>
          <w:szCs w:val="24"/>
        </w:rPr>
        <w:t>，实际用地面积</w:t>
      </w:r>
      <w:r w:rsidRPr="00735545">
        <w:rPr>
          <w:rFonts w:ascii="仿宋" w:eastAsia="仿宋" w:hAnsi="仿宋" w:cs="Times New Roman"/>
          <w:b/>
          <w:color w:val="000000"/>
          <w:kern w:val="0"/>
          <w:sz w:val="24"/>
          <w:szCs w:val="24"/>
        </w:rPr>
        <w:t>42708m</w:t>
      </w:r>
      <w:r w:rsidRPr="00735545">
        <w:rPr>
          <w:rFonts w:ascii="仿宋" w:eastAsia="仿宋" w:hAnsi="仿宋" w:cs="Times New Roman"/>
          <w:b/>
          <w:color w:val="000000"/>
          <w:kern w:val="0"/>
          <w:sz w:val="24"/>
          <w:szCs w:val="24"/>
          <w:vertAlign w:val="superscript"/>
        </w:rPr>
        <w:t>2</w:t>
      </w:r>
      <w:r w:rsidRPr="00735545">
        <w:rPr>
          <w:rFonts w:ascii="仿宋" w:eastAsia="仿宋" w:hAnsi="仿宋" w:cs="宋体" w:hint="eastAsia"/>
          <w:b/>
          <w:color w:val="000000"/>
          <w:kern w:val="0"/>
          <w:sz w:val="24"/>
          <w:szCs w:val="24"/>
        </w:rPr>
        <w:t>，项目不生产制作原件，全生产为原</w:t>
      </w:r>
      <w:r w:rsidRPr="0024590F">
        <w:rPr>
          <w:rFonts w:ascii="仿宋" w:eastAsia="仿宋" w:hAnsi="仿宋" w:cs="宋体" w:hint="eastAsia"/>
          <w:b/>
          <w:color w:val="000000"/>
          <w:kern w:val="0"/>
          <w:sz w:val="24"/>
          <w:szCs w:val="24"/>
        </w:rPr>
        <w:t>件组装及塑料外壳制造（成型）。项目设计生产规模达到</w:t>
      </w:r>
      <w:r w:rsidRPr="0024590F">
        <w:rPr>
          <w:rFonts w:ascii="仿宋" w:eastAsia="仿宋" w:hAnsi="仿宋" w:cs="Times New Roman"/>
          <w:b/>
          <w:color w:val="000000"/>
          <w:kern w:val="0"/>
          <w:sz w:val="24"/>
          <w:szCs w:val="24"/>
        </w:rPr>
        <w:t>300</w:t>
      </w:r>
      <w:r w:rsidRPr="0024590F">
        <w:rPr>
          <w:rFonts w:ascii="仿宋" w:eastAsia="仿宋" w:hAnsi="仿宋" w:cs="宋体" w:hint="eastAsia"/>
          <w:b/>
          <w:color w:val="000000"/>
          <w:kern w:val="0"/>
          <w:sz w:val="24"/>
          <w:szCs w:val="24"/>
        </w:rPr>
        <w:t>万台（套）、共</w:t>
      </w:r>
      <w:r w:rsidRPr="0024590F">
        <w:rPr>
          <w:rFonts w:ascii="仿宋" w:eastAsia="仿宋" w:hAnsi="仿宋" w:cs="Times New Roman"/>
          <w:b/>
          <w:color w:val="000000"/>
          <w:kern w:val="0"/>
          <w:sz w:val="24"/>
          <w:szCs w:val="24"/>
        </w:rPr>
        <w:t>12</w:t>
      </w:r>
      <w:r w:rsidRPr="0024590F">
        <w:rPr>
          <w:rFonts w:ascii="仿宋" w:eastAsia="仿宋" w:hAnsi="仿宋" w:cs="宋体" w:hint="eastAsia"/>
          <w:b/>
          <w:color w:val="000000"/>
          <w:kern w:val="0"/>
          <w:sz w:val="24"/>
          <w:szCs w:val="24"/>
        </w:rPr>
        <w:t>条生产线</w:t>
      </w:r>
      <w:r w:rsidRPr="00735545">
        <w:rPr>
          <w:rFonts w:ascii="仿宋" w:eastAsia="仿宋" w:hAnsi="仿宋" w:cs="宋体" w:hint="eastAsia"/>
          <w:b/>
          <w:color w:val="000000"/>
          <w:kern w:val="0"/>
          <w:sz w:val="24"/>
          <w:szCs w:val="24"/>
        </w:rPr>
        <w:t>，</w:t>
      </w:r>
      <w:r w:rsidRPr="0024590F">
        <w:rPr>
          <w:rFonts w:ascii="仿宋" w:eastAsia="仿宋" w:hAnsi="仿宋" w:cs="宋体" w:hint="eastAsia"/>
          <w:b/>
          <w:color w:val="000000"/>
          <w:kern w:val="0"/>
          <w:sz w:val="24"/>
          <w:szCs w:val="24"/>
        </w:rPr>
        <w:t xml:space="preserve">现投入使用和调试阶段的有汽车用品（轮胎打气泵）、电动教学玩具和 </w:t>
      </w:r>
      <w:r w:rsidRPr="0024590F">
        <w:rPr>
          <w:rFonts w:ascii="仿宋" w:eastAsia="仿宋" w:hAnsi="仿宋" w:cs="Times New Roman"/>
          <w:b/>
          <w:color w:val="000000"/>
          <w:kern w:val="0"/>
          <w:sz w:val="24"/>
          <w:szCs w:val="24"/>
        </w:rPr>
        <w:t xml:space="preserve">LED </w:t>
      </w:r>
      <w:r w:rsidRPr="0024590F">
        <w:rPr>
          <w:rFonts w:ascii="仿宋" w:eastAsia="仿宋" w:hAnsi="仿宋" w:cs="宋体" w:hint="eastAsia"/>
          <w:b/>
          <w:color w:val="000000"/>
          <w:kern w:val="0"/>
          <w:sz w:val="24"/>
          <w:szCs w:val="24"/>
        </w:rPr>
        <w:t xml:space="preserve">灯及其驱动电源 </w:t>
      </w:r>
      <w:r w:rsidRPr="0024590F">
        <w:rPr>
          <w:rFonts w:ascii="仿宋" w:eastAsia="仿宋" w:hAnsi="仿宋" w:cs="Times New Roman"/>
          <w:b/>
          <w:color w:val="000000"/>
          <w:kern w:val="0"/>
          <w:sz w:val="24"/>
          <w:szCs w:val="24"/>
        </w:rPr>
        <w:t xml:space="preserve">3 </w:t>
      </w:r>
      <w:r w:rsidRPr="0024590F">
        <w:rPr>
          <w:rFonts w:ascii="仿宋" w:eastAsia="仿宋" w:hAnsi="仿宋" w:cs="宋体" w:hint="eastAsia"/>
          <w:b/>
          <w:color w:val="000000"/>
          <w:kern w:val="0"/>
          <w:sz w:val="24"/>
          <w:szCs w:val="24"/>
        </w:rPr>
        <w:t>条生产线，其中汽车用品（轮胎打气泵）、电动教学玩具生产线及配套的环保设施设备（一期）于</w:t>
      </w:r>
      <w:r w:rsidRPr="0024590F">
        <w:rPr>
          <w:rFonts w:ascii="仿宋" w:eastAsia="仿宋" w:hAnsi="仿宋" w:cs="Times New Roman"/>
          <w:b/>
          <w:color w:val="000000"/>
          <w:kern w:val="0"/>
          <w:sz w:val="24"/>
          <w:szCs w:val="24"/>
        </w:rPr>
        <w:t>2020</w:t>
      </w:r>
      <w:r w:rsidRPr="0024590F">
        <w:rPr>
          <w:rFonts w:ascii="仿宋" w:eastAsia="仿宋" w:hAnsi="仿宋" w:cs="宋体" w:hint="eastAsia"/>
          <w:b/>
          <w:color w:val="000000"/>
          <w:kern w:val="0"/>
          <w:sz w:val="24"/>
          <w:szCs w:val="24"/>
        </w:rPr>
        <w:t>年</w:t>
      </w:r>
      <w:r w:rsidRPr="0024590F">
        <w:rPr>
          <w:rFonts w:ascii="仿宋" w:eastAsia="仿宋" w:hAnsi="仿宋" w:cs="Times New Roman"/>
          <w:b/>
          <w:color w:val="000000"/>
          <w:kern w:val="0"/>
          <w:sz w:val="24"/>
          <w:szCs w:val="24"/>
        </w:rPr>
        <w:t>4</w:t>
      </w:r>
      <w:r w:rsidRPr="0024590F">
        <w:rPr>
          <w:rFonts w:ascii="仿宋" w:eastAsia="仿宋" w:hAnsi="仿宋" w:cs="宋体" w:hint="eastAsia"/>
          <w:b/>
          <w:color w:val="000000"/>
          <w:kern w:val="0"/>
          <w:sz w:val="24"/>
          <w:szCs w:val="24"/>
        </w:rPr>
        <w:t>月通过建设项目竣工环保验收，本次对项目</w:t>
      </w:r>
      <w:r w:rsidRPr="00735545">
        <w:rPr>
          <w:rFonts w:ascii="仿宋" w:eastAsia="仿宋" w:hAnsi="仿宋" w:hint="eastAsia"/>
          <w:b/>
          <w:color w:val="000000"/>
          <w:sz w:val="24"/>
          <w:szCs w:val="24"/>
        </w:rPr>
        <w:t>年产</w:t>
      </w:r>
      <w:r w:rsidRPr="00735545">
        <w:rPr>
          <w:rFonts w:ascii="仿宋" w:eastAsia="仿宋" w:hAnsi="仿宋" w:cs="Times New Roman"/>
          <w:b/>
          <w:color w:val="000000"/>
          <w:sz w:val="24"/>
          <w:szCs w:val="24"/>
        </w:rPr>
        <w:t>20</w:t>
      </w:r>
      <w:r w:rsidRPr="00735545">
        <w:rPr>
          <w:rFonts w:ascii="仿宋" w:eastAsia="仿宋" w:hAnsi="仿宋" w:hint="eastAsia"/>
          <w:b/>
          <w:color w:val="000000"/>
          <w:sz w:val="24"/>
          <w:szCs w:val="24"/>
        </w:rPr>
        <w:t>万套</w:t>
      </w:r>
      <w:r w:rsidRPr="0024590F">
        <w:rPr>
          <w:rFonts w:ascii="仿宋" w:eastAsia="仿宋" w:hAnsi="仿宋" w:cs="Times New Roman"/>
          <w:b/>
          <w:color w:val="000000"/>
          <w:kern w:val="0"/>
          <w:sz w:val="24"/>
          <w:szCs w:val="24"/>
        </w:rPr>
        <w:t xml:space="preserve">LED </w:t>
      </w:r>
      <w:r w:rsidRPr="0024590F">
        <w:rPr>
          <w:rFonts w:ascii="仿宋" w:eastAsia="仿宋" w:hAnsi="仿宋" w:cs="宋体" w:hint="eastAsia"/>
          <w:b/>
          <w:color w:val="000000"/>
          <w:kern w:val="0"/>
          <w:sz w:val="24"/>
          <w:szCs w:val="24"/>
        </w:rPr>
        <w:t xml:space="preserve">灯及其驱动 </w:t>
      </w:r>
      <w:r w:rsidRPr="00735545">
        <w:rPr>
          <w:rFonts w:ascii="仿宋" w:eastAsia="仿宋" w:hAnsi="仿宋" w:cs="宋体" w:hint="eastAsia"/>
          <w:b/>
          <w:color w:val="000000"/>
          <w:kern w:val="0"/>
          <w:sz w:val="24"/>
          <w:szCs w:val="24"/>
        </w:rPr>
        <w:t>电源生产线进行验收。</w:t>
      </w:r>
    </w:p>
    <w:p w:rsidR="00535DB2" w:rsidRPr="00735545" w:rsidRDefault="00DD1AF0" w:rsidP="00836D8A">
      <w:pPr>
        <w:tabs>
          <w:tab w:val="right" w:pos="9752"/>
        </w:tabs>
        <w:spacing w:line="440" w:lineRule="exact"/>
        <w:ind w:firstLine="567"/>
        <w:outlineLvl w:val="0"/>
        <w:rPr>
          <w:rFonts w:ascii="仿宋" w:eastAsia="仿宋" w:hAnsi="仿宋" w:cs="Times New Roman"/>
          <w:b/>
          <w:color w:val="000000"/>
          <w:sz w:val="24"/>
          <w:szCs w:val="24"/>
          <w:shd w:val="clear" w:color="050000" w:fill="auto"/>
        </w:rPr>
      </w:pPr>
      <w:r w:rsidRPr="00735545">
        <w:rPr>
          <w:rFonts w:ascii="仿宋" w:eastAsia="仿宋" w:hAnsi="仿宋" w:cs="Times New Roman"/>
          <w:b/>
          <w:color w:val="000000"/>
          <w:sz w:val="24"/>
          <w:szCs w:val="24"/>
          <w:shd w:val="clear" w:color="050000" w:fill="auto"/>
        </w:rPr>
        <w:t>2</w:t>
      </w:r>
      <w:r w:rsidRPr="00735545">
        <w:rPr>
          <w:rFonts w:ascii="仿宋" w:eastAsia="仿宋" w:hAnsi="仿宋" w:cs="Times New Roman" w:hint="eastAsia"/>
          <w:b/>
          <w:color w:val="000000"/>
          <w:sz w:val="24"/>
          <w:szCs w:val="24"/>
          <w:shd w:val="clear" w:color="050000" w:fill="auto"/>
        </w:rPr>
        <w:t>、</w:t>
      </w:r>
      <w:r w:rsidRPr="00735545">
        <w:rPr>
          <w:rFonts w:ascii="仿宋" w:eastAsia="仿宋" w:hAnsi="仿宋" w:cs="Times New Roman"/>
          <w:b/>
          <w:color w:val="000000"/>
          <w:sz w:val="24"/>
          <w:szCs w:val="24"/>
          <w:shd w:val="clear" w:color="050000" w:fill="auto"/>
        </w:rPr>
        <w:t>建设过程及环保审批情况</w:t>
      </w:r>
      <w:r w:rsidR="0024590F" w:rsidRPr="00735545">
        <w:rPr>
          <w:rFonts w:ascii="仿宋" w:eastAsia="仿宋" w:hAnsi="仿宋" w:cs="Times New Roman"/>
          <w:b/>
          <w:color w:val="000000"/>
          <w:sz w:val="24"/>
          <w:szCs w:val="24"/>
          <w:shd w:val="clear" w:color="050000" w:fill="auto"/>
        </w:rPr>
        <w:tab/>
      </w:r>
    </w:p>
    <w:p w:rsidR="00535DB2" w:rsidRPr="00735545" w:rsidRDefault="00AA7E96" w:rsidP="00836D8A">
      <w:pPr>
        <w:widowControl/>
        <w:spacing w:line="440" w:lineRule="exact"/>
        <w:ind w:firstLineChars="200" w:firstLine="482"/>
        <w:jc w:val="left"/>
        <w:rPr>
          <w:rFonts w:ascii="仿宋" w:eastAsia="仿宋" w:hAnsi="仿宋" w:cs="宋体"/>
          <w:b/>
          <w:kern w:val="0"/>
          <w:sz w:val="24"/>
          <w:szCs w:val="24"/>
        </w:rPr>
      </w:pPr>
      <w:r w:rsidRPr="00AA7E96">
        <w:rPr>
          <w:rFonts w:ascii="仿宋" w:eastAsia="仿宋" w:hAnsi="仿宋" w:cs="宋体" w:hint="eastAsia"/>
          <w:b/>
          <w:color w:val="000000"/>
          <w:kern w:val="0"/>
          <w:sz w:val="24"/>
          <w:szCs w:val="24"/>
        </w:rPr>
        <w:t xml:space="preserve">湖北和润电子有限公司于 </w:t>
      </w:r>
      <w:r w:rsidRPr="00AA7E96">
        <w:rPr>
          <w:rFonts w:ascii="仿宋" w:eastAsia="仿宋" w:hAnsi="仿宋" w:cs="Times New Roman"/>
          <w:b/>
          <w:color w:val="000000"/>
          <w:kern w:val="0"/>
          <w:sz w:val="24"/>
          <w:szCs w:val="24"/>
        </w:rPr>
        <w:t>2013</w:t>
      </w:r>
      <w:r w:rsidRPr="00AA7E96">
        <w:rPr>
          <w:rFonts w:ascii="仿宋" w:eastAsia="仿宋" w:hAnsi="仿宋" w:cs="宋体" w:hint="eastAsia"/>
          <w:b/>
          <w:color w:val="000000"/>
          <w:kern w:val="0"/>
          <w:sz w:val="24"/>
          <w:szCs w:val="24"/>
        </w:rPr>
        <w:t>年</w:t>
      </w:r>
      <w:r w:rsidRPr="00AA7E96">
        <w:rPr>
          <w:rFonts w:ascii="仿宋" w:eastAsia="仿宋" w:hAnsi="仿宋" w:cs="Times New Roman"/>
          <w:b/>
          <w:color w:val="000000"/>
          <w:kern w:val="0"/>
          <w:sz w:val="24"/>
          <w:szCs w:val="24"/>
        </w:rPr>
        <w:t>3</w:t>
      </w:r>
      <w:r w:rsidRPr="00AA7E96">
        <w:rPr>
          <w:rFonts w:ascii="仿宋" w:eastAsia="仿宋" w:hAnsi="仿宋" w:cs="宋体" w:hint="eastAsia"/>
          <w:b/>
          <w:color w:val="000000"/>
          <w:kern w:val="0"/>
          <w:sz w:val="24"/>
          <w:szCs w:val="24"/>
        </w:rPr>
        <w:t>月委托荆州市环境保护科学技术研究所承担其“电子产品生产项目”的环境影响评价工作。荆州市环境保护局对该项目的环境影响报告</w:t>
      </w:r>
      <w:r w:rsidRPr="00735545">
        <w:rPr>
          <w:rFonts w:ascii="仿宋" w:eastAsia="仿宋" w:hAnsi="仿宋" w:cs="宋体" w:hint="eastAsia"/>
          <w:b/>
          <w:color w:val="000000"/>
          <w:kern w:val="0"/>
          <w:sz w:val="24"/>
          <w:szCs w:val="24"/>
        </w:rPr>
        <w:t>表进行了批复（荆环保审文</w:t>
      </w:r>
      <w:r w:rsidRPr="00735545">
        <w:rPr>
          <w:rFonts w:ascii="仿宋" w:eastAsia="仿宋" w:hAnsi="仿宋" w:cs="Times New Roman"/>
          <w:b/>
          <w:color w:val="000000"/>
          <w:kern w:val="0"/>
          <w:sz w:val="24"/>
          <w:szCs w:val="24"/>
        </w:rPr>
        <w:t xml:space="preserve">[2014]5 </w:t>
      </w:r>
      <w:r w:rsidRPr="00735545">
        <w:rPr>
          <w:rFonts w:ascii="仿宋" w:eastAsia="仿宋" w:hAnsi="仿宋" w:cs="宋体" w:hint="eastAsia"/>
          <w:b/>
          <w:color w:val="000000"/>
          <w:kern w:val="0"/>
          <w:sz w:val="24"/>
          <w:szCs w:val="24"/>
        </w:rPr>
        <w:t>号）。</w:t>
      </w:r>
    </w:p>
    <w:p w:rsidR="00535DB2" w:rsidRPr="00735545" w:rsidRDefault="00DD1AF0" w:rsidP="00836D8A">
      <w:pPr>
        <w:spacing w:line="440" w:lineRule="exact"/>
        <w:ind w:firstLine="567"/>
        <w:outlineLvl w:val="0"/>
        <w:rPr>
          <w:rFonts w:ascii="仿宋" w:eastAsia="仿宋" w:hAnsi="仿宋" w:cs="Times New Roman"/>
          <w:b/>
          <w:color w:val="000000"/>
          <w:sz w:val="24"/>
          <w:szCs w:val="24"/>
          <w:u w:color="000000"/>
        </w:rPr>
      </w:pPr>
      <w:r w:rsidRPr="00735545">
        <w:rPr>
          <w:rFonts w:ascii="仿宋" w:eastAsia="仿宋" w:hAnsi="仿宋" w:cs="Times New Roman"/>
          <w:b/>
          <w:color w:val="000000"/>
          <w:sz w:val="24"/>
          <w:szCs w:val="24"/>
          <w:u w:color="000000"/>
        </w:rPr>
        <w:t>3</w:t>
      </w:r>
      <w:r w:rsidRPr="00735545">
        <w:rPr>
          <w:rFonts w:ascii="仿宋" w:eastAsia="仿宋" w:hAnsi="仿宋" w:cs="Times New Roman" w:hint="eastAsia"/>
          <w:b/>
          <w:color w:val="000000"/>
          <w:sz w:val="24"/>
          <w:szCs w:val="24"/>
          <w:u w:color="000000"/>
        </w:rPr>
        <w:t>、</w:t>
      </w:r>
      <w:r w:rsidRPr="00735545">
        <w:rPr>
          <w:rFonts w:ascii="仿宋" w:eastAsia="仿宋" w:hAnsi="仿宋" w:cs="Times New Roman"/>
          <w:b/>
          <w:color w:val="000000"/>
          <w:sz w:val="24"/>
          <w:szCs w:val="24"/>
          <w:u w:color="000000"/>
        </w:rPr>
        <w:t>投资情况</w:t>
      </w:r>
    </w:p>
    <w:p w:rsidR="00535DB2" w:rsidRPr="00735545" w:rsidRDefault="00DD1AF0" w:rsidP="00836D8A">
      <w:pPr>
        <w:spacing w:line="440" w:lineRule="exact"/>
        <w:ind w:firstLine="567"/>
        <w:rPr>
          <w:rFonts w:ascii="仿宋" w:eastAsia="仿宋" w:hAnsi="仿宋" w:cs="Times New Roman"/>
          <w:b/>
          <w:color w:val="000000"/>
          <w:sz w:val="24"/>
          <w:szCs w:val="24"/>
          <w:u w:color="000000"/>
        </w:rPr>
      </w:pPr>
      <w:r w:rsidRPr="00735545">
        <w:rPr>
          <w:rFonts w:ascii="仿宋" w:eastAsia="仿宋" w:hAnsi="仿宋" w:cs="Times New Roman"/>
          <w:b/>
          <w:sz w:val="24"/>
          <w:szCs w:val="24"/>
        </w:rPr>
        <w:t>项目</w:t>
      </w:r>
      <w:r w:rsidR="00AA7E96" w:rsidRPr="00735545">
        <w:rPr>
          <w:rFonts w:ascii="仿宋" w:eastAsia="仿宋" w:hAnsi="仿宋" w:cs="Times New Roman"/>
          <w:b/>
          <w:sz w:val="24"/>
          <w:szCs w:val="24"/>
        </w:rPr>
        <w:t>概算</w:t>
      </w:r>
      <w:r w:rsidRPr="00735545">
        <w:rPr>
          <w:rFonts w:ascii="仿宋" w:eastAsia="仿宋" w:hAnsi="仿宋" w:cs="Times New Roman"/>
          <w:b/>
          <w:sz w:val="24"/>
          <w:szCs w:val="24"/>
        </w:rPr>
        <w:t>总投资</w:t>
      </w:r>
      <w:r w:rsidR="00AA7E96" w:rsidRPr="00735545">
        <w:rPr>
          <w:rFonts w:ascii="仿宋" w:eastAsia="仿宋" w:hAnsi="仿宋" w:cs="Times New Roman"/>
          <w:b/>
          <w:color w:val="000000"/>
          <w:sz w:val="24"/>
          <w:szCs w:val="24"/>
        </w:rPr>
        <w:t xml:space="preserve">6600 </w:t>
      </w:r>
      <w:r w:rsidRPr="00735545">
        <w:rPr>
          <w:rFonts w:ascii="仿宋" w:eastAsia="仿宋" w:hAnsi="仿宋" w:cs="Times New Roman"/>
          <w:b/>
          <w:sz w:val="24"/>
          <w:szCs w:val="24"/>
        </w:rPr>
        <w:t>万元，其中环保投资</w:t>
      </w:r>
      <w:r w:rsidR="00AA7E96" w:rsidRPr="00735545">
        <w:rPr>
          <w:rFonts w:ascii="仿宋" w:eastAsia="仿宋" w:hAnsi="仿宋" w:cs="Times New Roman" w:hint="eastAsia"/>
          <w:b/>
          <w:sz w:val="24"/>
          <w:szCs w:val="24"/>
        </w:rPr>
        <w:t>50</w:t>
      </w:r>
      <w:r w:rsidRPr="00735545">
        <w:rPr>
          <w:rFonts w:ascii="仿宋" w:eastAsia="仿宋" w:hAnsi="仿宋" w:cs="Times New Roman"/>
          <w:b/>
          <w:sz w:val="24"/>
          <w:szCs w:val="24"/>
        </w:rPr>
        <w:t>万</w:t>
      </w:r>
      <w:r w:rsidRPr="00735545">
        <w:rPr>
          <w:rFonts w:ascii="仿宋" w:eastAsia="仿宋" w:hAnsi="仿宋" w:cs="Times New Roman" w:hint="eastAsia"/>
          <w:b/>
          <w:sz w:val="24"/>
          <w:szCs w:val="24"/>
        </w:rPr>
        <w:t>元</w:t>
      </w:r>
      <w:r w:rsidRPr="00735545">
        <w:rPr>
          <w:rFonts w:ascii="仿宋" w:eastAsia="仿宋" w:hAnsi="仿宋" w:cs="Times New Roman"/>
          <w:b/>
          <w:sz w:val="24"/>
          <w:szCs w:val="24"/>
        </w:rPr>
        <w:t>，</w:t>
      </w:r>
      <w:r w:rsidR="0024590F" w:rsidRPr="00735545">
        <w:rPr>
          <w:rFonts w:ascii="仿宋" w:eastAsia="仿宋" w:hAnsi="仿宋" w:cs="Times New Roman"/>
          <w:b/>
          <w:sz w:val="24"/>
          <w:szCs w:val="24"/>
        </w:rPr>
        <w:t>本</w:t>
      </w:r>
      <w:r w:rsidR="00AA7E96" w:rsidRPr="00735545">
        <w:rPr>
          <w:rFonts w:ascii="仿宋" w:eastAsia="仿宋" w:hAnsi="仿宋" w:cs="Times New Roman"/>
          <w:b/>
          <w:sz w:val="24"/>
          <w:szCs w:val="24"/>
        </w:rPr>
        <w:t>项目</w:t>
      </w:r>
      <w:r w:rsidR="00AA7E96" w:rsidRPr="00735545">
        <w:rPr>
          <w:rFonts w:ascii="仿宋" w:eastAsia="仿宋" w:hAnsi="仿宋" w:cs="Times New Roman" w:hint="eastAsia"/>
          <w:b/>
          <w:sz w:val="24"/>
          <w:szCs w:val="24"/>
        </w:rPr>
        <w:t>实际</w:t>
      </w:r>
      <w:r w:rsidR="00AA7E96" w:rsidRPr="00735545">
        <w:rPr>
          <w:rFonts w:ascii="仿宋" w:eastAsia="仿宋" w:hAnsi="仿宋" w:cs="Times New Roman"/>
          <w:b/>
          <w:sz w:val="24"/>
          <w:szCs w:val="24"/>
        </w:rPr>
        <w:t>总投资</w:t>
      </w:r>
      <w:r w:rsidR="00AA7E96" w:rsidRPr="00735545">
        <w:rPr>
          <w:rFonts w:ascii="仿宋" w:eastAsia="仿宋" w:hAnsi="仿宋" w:cs="Times New Roman" w:hint="eastAsia"/>
          <w:b/>
          <w:color w:val="000000"/>
          <w:sz w:val="24"/>
          <w:szCs w:val="24"/>
        </w:rPr>
        <w:t>200</w:t>
      </w:r>
      <w:r w:rsidR="00AA7E96" w:rsidRPr="00735545">
        <w:rPr>
          <w:rFonts w:ascii="仿宋" w:eastAsia="仿宋" w:hAnsi="仿宋" w:cs="Times New Roman"/>
          <w:b/>
          <w:sz w:val="24"/>
          <w:szCs w:val="24"/>
        </w:rPr>
        <w:t>万元，其中环保投资</w:t>
      </w:r>
      <w:r w:rsidR="0024590F" w:rsidRPr="00735545">
        <w:rPr>
          <w:rFonts w:ascii="仿宋" w:eastAsia="仿宋" w:hAnsi="仿宋" w:cs="Times New Roman" w:hint="eastAsia"/>
          <w:b/>
          <w:sz w:val="24"/>
          <w:szCs w:val="24"/>
        </w:rPr>
        <w:t>6.5</w:t>
      </w:r>
      <w:r w:rsidR="00AA7E96" w:rsidRPr="00735545">
        <w:rPr>
          <w:rFonts w:ascii="仿宋" w:eastAsia="仿宋" w:hAnsi="仿宋" w:cs="Times New Roman"/>
          <w:b/>
          <w:sz w:val="24"/>
          <w:szCs w:val="24"/>
        </w:rPr>
        <w:t>万</w:t>
      </w:r>
      <w:r w:rsidR="00AA7E96" w:rsidRPr="00735545">
        <w:rPr>
          <w:rFonts w:ascii="仿宋" w:eastAsia="仿宋" w:hAnsi="仿宋" w:cs="Times New Roman" w:hint="eastAsia"/>
          <w:b/>
          <w:sz w:val="24"/>
          <w:szCs w:val="24"/>
        </w:rPr>
        <w:t>元</w:t>
      </w:r>
      <w:r w:rsidRPr="00735545">
        <w:rPr>
          <w:rFonts w:ascii="仿宋" w:eastAsia="仿宋" w:hAnsi="仿宋" w:cs="Times New Roman"/>
          <w:b/>
          <w:sz w:val="24"/>
          <w:szCs w:val="24"/>
        </w:rPr>
        <w:t>。</w:t>
      </w:r>
    </w:p>
    <w:p w:rsidR="00535DB2" w:rsidRPr="00735545" w:rsidRDefault="00DD1AF0" w:rsidP="00836D8A">
      <w:pPr>
        <w:pStyle w:val="ac"/>
        <w:spacing w:line="440" w:lineRule="exact"/>
        <w:ind w:firstLine="482"/>
        <w:rPr>
          <w:rFonts w:ascii="仿宋" w:eastAsia="仿宋" w:hAnsi="仿宋" w:cs="Times New Roman"/>
          <w:b/>
          <w:bCs w:val="0"/>
          <w:kern w:val="0"/>
          <w:szCs w:val="24"/>
        </w:rPr>
      </w:pPr>
      <w:r w:rsidRPr="00735545">
        <w:rPr>
          <w:rFonts w:ascii="仿宋" w:eastAsia="仿宋" w:hAnsi="仿宋" w:cs="Times New Roman"/>
          <w:b/>
          <w:bCs w:val="0"/>
          <w:szCs w:val="24"/>
        </w:rPr>
        <w:t>二、工程变动情况</w:t>
      </w:r>
    </w:p>
    <w:p w:rsidR="00535DB2" w:rsidRPr="00735545" w:rsidRDefault="002915FD" w:rsidP="00836D8A">
      <w:pPr>
        <w:pStyle w:val="ac"/>
        <w:spacing w:line="440" w:lineRule="exact"/>
        <w:ind w:firstLine="482"/>
        <w:rPr>
          <w:rFonts w:ascii="仿宋" w:eastAsia="仿宋" w:hAnsi="仿宋"/>
          <w:b/>
          <w:szCs w:val="24"/>
        </w:rPr>
      </w:pPr>
      <w:r w:rsidRPr="00735545">
        <w:rPr>
          <w:rFonts w:ascii="仿宋" w:eastAsia="仿宋" w:hAnsi="仿宋" w:hint="eastAsia"/>
          <w:b/>
          <w:szCs w:val="24"/>
        </w:rPr>
        <w:t>项目变动</w:t>
      </w:r>
      <w:r w:rsidR="00E1705D" w:rsidRPr="00735545">
        <w:rPr>
          <w:rFonts w:ascii="仿宋" w:eastAsia="仿宋" w:hAnsi="仿宋" w:hint="eastAsia"/>
          <w:b/>
          <w:szCs w:val="24"/>
        </w:rPr>
        <w:t>未涉及</w:t>
      </w:r>
      <w:r w:rsidRPr="00735545">
        <w:rPr>
          <w:rFonts w:ascii="仿宋" w:eastAsia="仿宋" w:hAnsi="仿宋" w:hint="eastAsia"/>
          <w:b/>
          <w:szCs w:val="24"/>
        </w:rPr>
        <w:t>重大变动。</w:t>
      </w:r>
    </w:p>
    <w:p w:rsidR="00535DB2" w:rsidRPr="00735545" w:rsidRDefault="00DD1AF0" w:rsidP="00836D8A">
      <w:pPr>
        <w:pStyle w:val="ac"/>
        <w:spacing w:line="440" w:lineRule="exact"/>
        <w:ind w:firstLine="482"/>
        <w:rPr>
          <w:rFonts w:ascii="仿宋" w:eastAsia="仿宋" w:hAnsi="仿宋"/>
          <w:b/>
          <w:bCs w:val="0"/>
          <w:szCs w:val="24"/>
        </w:rPr>
      </w:pPr>
      <w:r w:rsidRPr="00735545">
        <w:rPr>
          <w:rFonts w:ascii="仿宋" w:eastAsia="仿宋" w:hAnsi="仿宋" w:cs="Times New Roman" w:hint="eastAsia"/>
          <w:b/>
          <w:bCs w:val="0"/>
          <w:szCs w:val="24"/>
        </w:rPr>
        <w:t>三、环境保护设施建设及运行情况</w:t>
      </w:r>
    </w:p>
    <w:p w:rsidR="00E1705D" w:rsidRPr="00735545" w:rsidRDefault="00DD1AF0" w:rsidP="00836D8A">
      <w:pPr>
        <w:spacing w:line="440" w:lineRule="exact"/>
        <w:ind w:firstLineChars="196" w:firstLine="472"/>
        <w:rPr>
          <w:rFonts w:ascii="仿宋" w:eastAsia="仿宋" w:hAnsi="仿宋" w:cs="宋体"/>
          <w:b/>
          <w:kern w:val="0"/>
          <w:sz w:val="24"/>
          <w:szCs w:val="24"/>
        </w:rPr>
      </w:pPr>
      <w:r w:rsidRPr="00735545">
        <w:rPr>
          <w:rFonts w:ascii="仿宋" w:eastAsia="仿宋" w:hAnsi="仿宋" w:cs="Times New Roman"/>
          <w:b/>
          <w:sz w:val="24"/>
          <w:szCs w:val="24"/>
        </w:rPr>
        <w:lastRenderedPageBreak/>
        <w:t>1</w:t>
      </w:r>
      <w:r w:rsidRPr="00735545">
        <w:rPr>
          <w:rFonts w:ascii="仿宋" w:eastAsia="仿宋" w:hAnsi="仿宋" w:cs="Times New Roman" w:hint="eastAsia"/>
          <w:b/>
          <w:sz w:val="24"/>
          <w:szCs w:val="24"/>
        </w:rPr>
        <w:t>、</w:t>
      </w:r>
      <w:r w:rsidRPr="00735545">
        <w:rPr>
          <w:rFonts w:ascii="仿宋" w:eastAsia="仿宋" w:hAnsi="仿宋" w:cs="Times New Roman"/>
          <w:b/>
          <w:sz w:val="24"/>
          <w:szCs w:val="24"/>
        </w:rPr>
        <w:t>废水</w:t>
      </w:r>
      <w:r w:rsidR="002A13FB" w:rsidRPr="00735545">
        <w:rPr>
          <w:rFonts w:ascii="仿宋" w:eastAsia="仿宋" w:hAnsi="仿宋" w:cs="Times New Roman" w:hint="eastAsia"/>
          <w:b/>
          <w:sz w:val="24"/>
          <w:szCs w:val="24"/>
        </w:rPr>
        <w:t>：</w:t>
      </w:r>
      <w:r w:rsidR="00E1705D" w:rsidRPr="00735545">
        <w:rPr>
          <w:rFonts w:ascii="仿宋" w:eastAsia="仿宋" w:hAnsi="仿宋" w:cs="宋体" w:hint="eastAsia"/>
          <w:b/>
          <w:color w:val="000000"/>
          <w:kern w:val="0"/>
          <w:sz w:val="24"/>
          <w:szCs w:val="24"/>
        </w:rPr>
        <w:t>项目生产工序无废水产生，生活废水分为食堂废水和办公生活用水，分别经隔油池和化粪池处理后经总排口排入市政管网后进入洪湖市污水处理厂处理。</w:t>
      </w:r>
    </w:p>
    <w:p w:rsidR="002915FD" w:rsidRPr="00735545" w:rsidRDefault="00DD1AF0" w:rsidP="00836D8A">
      <w:pPr>
        <w:pStyle w:val="ac"/>
        <w:widowControl w:val="0"/>
        <w:spacing w:after="0" w:line="440" w:lineRule="exact"/>
        <w:ind w:firstLine="482"/>
        <w:rPr>
          <w:rFonts w:ascii="仿宋" w:eastAsia="仿宋" w:hAnsi="仿宋" w:cs="Times New Roman"/>
          <w:b/>
          <w:bCs w:val="0"/>
          <w:szCs w:val="24"/>
        </w:rPr>
      </w:pPr>
      <w:r w:rsidRPr="00735545">
        <w:rPr>
          <w:rFonts w:ascii="仿宋" w:eastAsia="仿宋" w:hAnsi="仿宋" w:cs="Times New Roman"/>
          <w:b/>
          <w:bCs w:val="0"/>
          <w:szCs w:val="24"/>
        </w:rPr>
        <w:t>2</w:t>
      </w:r>
      <w:r w:rsidRPr="00735545">
        <w:rPr>
          <w:rFonts w:ascii="仿宋" w:eastAsia="仿宋" w:hAnsi="仿宋" w:cs="Times New Roman" w:hint="eastAsia"/>
          <w:b/>
          <w:bCs w:val="0"/>
          <w:szCs w:val="24"/>
        </w:rPr>
        <w:t>、</w:t>
      </w:r>
      <w:r w:rsidRPr="00735545">
        <w:rPr>
          <w:rFonts w:ascii="仿宋" w:eastAsia="仿宋" w:hAnsi="仿宋" w:cs="Times New Roman"/>
          <w:b/>
          <w:bCs w:val="0"/>
          <w:szCs w:val="24"/>
        </w:rPr>
        <w:t>废气</w:t>
      </w:r>
      <w:r w:rsidR="002A13FB" w:rsidRPr="00735545">
        <w:rPr>
          <w:rFonts w:ascii="仿宋" w:eastAsia="仿宋" w:hAnsi="仿宋" w:cs="Times New Roman" w:hint="eastAsia"/>
          <w:b/>
          <w:bCs w:val="0"/>
          <w:szCs w:val="24"/>
        </w:rPr>
        <w:t>：</w:t>
      </w:r>
      <w:r w:rsidR="00E1705D" w:rsidRPr="00735545">
        <w:rPr>
          <w:rFonts w:ascii="仿宋" w:eastAsia="仿宋" w:hAnsi="仿宋" w:hint="eastAsia"/>
          <w:b/>
          <w:color w:val="000000"/>
          <w:szCs w:val="24"/>
        </w:rPr>
        <w:t>项目废气主要为注塑废气，焊接废气、破碎废气。</w:t>
      </w:r>
    </w:p>
    <w:p w:rsidR="00E1705D" w:rsidRPr="00735545" w:rsidRDefault="00E1705D" w:rsidP="00836D8A">
      <w:pPr>
        <w:widowControl/>
        <w:spacing w:line="440" w:lineRule="exact"/>
        <w:ind w:firstLineChars="200" w:firstLine="482"/>
        <w:jc w:val="left"/>
        <w:rPr>
          <w:rFonts w:ascii="仿宋" w:eastAsia="仿宋" w:hAnsi="仿宋" w:cs="宋体"/>
          <w:b/>
          <w:kern w:val="0"/>
          <w:sz w:val="24"/>
          <w:szCs w:val="24"/>
        </w:rPr>
      </w:pPr>
      <w:r w:rsidRPr="00E1705D">
        <w:rPr>
          <w:rFonts w:ascii="仿宋" w:eastAsia="仿宋" w:hAnsi="仿宋" w:cs="宋体" w:hint="eastAsia"/>
          <w:b/>
          <w:color w:val="000000"/>
          <w:kern w:val="0"/>
          <w:sz w:val="24"/>
          <w:szCs w:val="24"/>
        </w:rPr>
        <w:t>注塑废气</w:t>
      </w:r>
      <w:r w:rsidRPr="00735545">
        <w:rPr>
          <w:rFonts w:ascii="仿宋" w:eastAsia="仿宋" w:hAnsi="仿宋" w:cs="宋体" w:hint="eastAsia"/>
          <w:b/>
          <w:kern w:val="0"/>
          <w:sz w:val="24"/>
          <w:szCs w:val="24"/>
        </w:rPr>
        <w:t>：</w:t>
      </w:r>
      <w:r w:rsidRPr="00E1705D">
        <w:rPr>
          <w:rFonts w:ascii="仿宋" w:eastAsia="仿宋" w:hAnsi="仿宋" w:cs="宋体" w:hint="eastAsia"/>
          <w:b/>
          <w:color w:val="000000"/>
          <w:kern w:val="0"/>
          <w:sz w:val="24"/>
          <w:szCs w:val="24"/>
        </w:rPr>
        <w:t>废气污染源为原料融化过程中</w:t>
      </w:r>
      <w:r w:rsidRPr="00735545">
        <w:rPr>
          <w:rFonts w:ascii="仿宋" w:eastAsia="仿宋" w:hAnsi="仿宋" w:cs="宋体" w:hint="eastAsia"/>
          <w:b/>
          <w:color w:val="000000"/>
          <w:kern w:val="0"/>
          <w:sz w:val="24"/>
          <w:szCs w:val="24"/>
        </w:rPr>
        <w:t>会</w:t>
      </w:r>
      <w:r w:rsidRPr="00E1705D">
        <w:rPr>
          <w:rFonts w:ascii="仿宋" w:eastAsia="仿宋" w:hAnsi="仿宋" w:cs="宋体" w:hint="eastAsia"/>
          <w:b/>
          <w:color w:val="000000"/>
          <w:kern w:val="0"/>
          <w:sz w:val="24"/>
          <w:szCs w:val="24"/>
        </w:rPr>
        <w:t xml:space="preserve">产生的 </w:t>
      </w:r>
      <w:r w:rsidRPr="00E1705D">
        <w:rPr>
          <w:rFonts w:ascii="仿宋" w:eastAsia="仿宋" w:hAnsi="仿宋" w:cs="Times New Roman"/>
          <w:b/>
          <w:color w:val="000000"/>
          <w:kern w:val="0"/>
          <w:sz w:val="24"/>
          <w:szCs w:val="24"/>
        </w:rPr>
        <w:t xml:space="preserve">VOCs </w:t>
      </w:r>
      <w:r w:rsidRPr="00E1705D">
        <w:rPr>
          <w:rFonts w:ascii="仿宋" w:eastAsia="仿宋" w:hAnsi="仿宋" w:cs="宋体" w:hint="eastAsia"/>
          <w:b/>
          <w:color w:val="000000"/>
          <w:kern w:val="0"/>
          <w:sz w:val="24"/>
          <w:szCs w:val="24"/>
        </w:rPr>
        <w:t>即挥发性有机化合物</w:t>
      </w:r>
      <w:r w:rsidRPr="00735545">
        <w:rPr>
          <w:rFonts w:ascii="仿宋" w:eastAsia="仿宋" w:hAnsi="仿宋" w:cs="宋体" w:hint="eastAsia"/>
          <w:b/>
          <w:color w:val="000000"/>
          <w:kern w:val="0"/>
          <w:sz w:val="24"/>
          <w:szCs w:val="24"/>
        </w:rPr>
        <w:t>，</w:t>
      </w:r>
      <w:r w:rsidRPr="00E1705D">
        <w:rPr>
          <w:rFonts w:ascii="仿宋" w:eastAsia="仿宋" w:hAnsi="仿宋" w:cs="宋体" w:hint="eastAsia"/>
          <w:b/>
          <w:color w:val="000000"/>
          <w:kern w:val="0"/>
          <w:sz w:val="24"/>
          <w:szCs w:val="24"/>
        </w:rPr>
        <w:t>车间内设置了集气罩，将注塑</w:t>
      </w:r>
      <w:r w:rsidRPr="00735545">
        <w:rPr>
          <w:rFonts w:ascii="仿宋" w:eastAsia="仿宋" w:hAnsi="仿宋" w:cs="宋体" w:hint="eastAsia"/>
          <w:b/>
          <w:color w:val="000000"/>
          <w:kern w:val="0"/>
          <w:sz w:val="24"/>
          <w:szCs w:val="24"/>
        </w:rPr>
        <w:t>废气收集后通过管道排放到车间外（无组织排放）。</w:t>
      </w:r>
    </w:p>
    <w:p w:rsidR="002915FD" w:rsidRPr="00735545" w:rsidRDefault="002915FD" w:rsidP="00836D8A">
      <w:pPr>
        <w:spacing w:line="440" w:lineRule="exact"/>
        <w:ind w:firstLineChars="196" w:firstLine="472"/>
        <w:rPr>
          <w:rFonts w:ascii="仿宋" w:eastAsia="仿宋" w:hAnsi="仿宋" w:cs="宋体"/>
          <w:b/>
          <w:color w:val="000000"/>
          <w:kern w:val="0"/>
          <w:sz w:val="24"/>
          <w:szCs w:val="24"/>
        </w:rPr>
      </w:pPr>
      <w:r w:rsidRPr="00735545">
        <w:rPr>
          <w:rFonts w:ascii="仿宋" w:eastAsia="仿宋" w:hAnsi="仿宋" w:cs="Times New Roman" w:hint="eastAsia"/>
          <w:b/>
          <w:bCs/>
          <w:snapToGrid w:val="0"/>
          <w:sz w:val="24"/>
          <w:szCs w:val="24"/>
        </w:rPr>
        <w:t>焊接烟尘</w:t>
      </w:r>
      <w:r w:rsidR="002A13FB" w:rsidRPr="00735545">
        <w:rPr>
          <w:rFonts w:ascii="仿宋" w:eastAsia="仿宋" w:hAnsi="仿宋" w:cs="Times New Roman" w:hint="eastAsia"/>
          <w:b/>
          <w:bCs/>
          <w:snapToGrid w:val="0"/>
          <w:sz w:val="24"/>
          <w:szCs w:val="24"/>
        </w:rPr>
        <w:t>：</w:t>
      </w:r>
      <w:r w:rsidR="00E1705D" w:rsidRPr="00735545">
        <w:rPr>
          <w:rFonts w:ascii="仿宋" w:eastAsia="仿宋" w:hAnsi="仿宋" w:cs="宋体" w:hint="eastAsia"/>
          <w:b/>
          <w:color w:val="000000"/>
          <w:kern w:val="0"/>
          <w:sz w:val="24"/>
          <w:szCs w:val="24"/>
        </w:rPr>
        <w:t>焊接产生的废气为产品焊接过程中产生的烟粉尘。通过移动工作台，将焊接过程产生的废气进行收集，然后并入原有排气筒高空排放。</w:t>
      </w:r>
    </w:p>
    <w:p w:rsidR="00E1705D" w:rsidRPr="00735545" w:rsidRDefault="003E3DC5" w:rsidP="00836D8A">
      <w:pPr>
        <w:spacing w:line="440" w:lineRule="exact"/>
        <w:rPr>
          <w:rFonts w:ascii="仿宋" w:eastAsia="仿宋" w:hAnsi="仿宋"/>
          <w:b/>
          <w:sz w:val="24"/>
          <w:szCs w:val="24"/>
        </w:rPr>
      </w:pPr>
      <w:r>
        <w:rPr>
          <w:rFonts w:ascii="仿宋" w:eastAsia="仿宋" w:hAnsi="仿宋" w:hint="eastAsia"/>
          <w:b/>
          <w:color w:val="000000"/>
          <w:sz w:val="24"/>
          <w:szCs w:val="24"/>
        </w:rPr>
        <w:t xml:space="preserve">    </w:t>
      </w:r>
      <w:r w:rsidR="00E1705D" w:rsidRPr="00735545">
        <w:rPr>
          <w:rFonts w:ascii="仿宋" w:eastAsia="仿宋" w:hAnsi="仿宋" w:hint="eastAsia"/>
          <w:b/>
          <w:color w:val="000000"/>
          <w:sz w:val="24"/>
          <w:szCs w:val="24"/>
        </w:rPr>
        <w:t>破碎废气：生产过程中产生的不合格产品进行破碎处理后回用。破碎过程中会产生少量粉尘。破碎车间安装了排风扇，排风扇前加装了布袋，用于收集粉尘，布袋每天进行清理。</w:t>
      </w:r>
    </w:p>
    <w:p w:rsidR="00535DB2" w:rsidRPr="00735545" w:rsidRDefault="00DD1AF0" w:rsidP="00836D8A">
      <w:pPr>
        <w:spacing w:line="440" w:lineRule="exact"/>
        <w:ind w:firstLineChars="196" w:firstLine="472"/>
        <w:rPr>
          <w:rFonts w:ascii="仿宋" w:eastAsia="仿宋" w:hAnsi="仿宋" w:cs="宋体"/>
          <w:b/>
          <w:kern w:val="0"/>
          <w:sz w:val="24"/>
          <w:szCs w:val="24"/>
        </w:rPr>
      </w:pPr>
      <w:r w:rsidRPr="00735545">
        <w:rPr>
          <w:rFonts w:ascii="仿宋" w:eastAsia="仿宋" w:hAnsi="仿宋" w:cs="Times New Roman"/>
          <w:b/>
          <w:bCs/>
          <w:snapToGrid w:val="0"/>
          <w:kern w:val="0"/>
          <w:sz w:val="24"/>
          <w:szCs w:val="24"/>
        </w:rPr>
        <w:t>3</w:t>
      </w:r>
      <w:r w:rsidRPr="00735545">
        <w:rPr>
          <w:rFonts w:ascii="仿宋" w:eastAsia="仿宋" w:hAnsi="仿宋" w:cs="Times New Roman" w:hint="eastAsia"/>
          <w:b/>
          <w:bCs/>
          <w:snapToGrid w:val="0"/>
          <w:kern w:val="0"/>
          <w:sz w:val="24"/>
          <w:szCs w:val="24"/>
        </w:rPr>
        <w:t>、</w:t>
      </w:r>
      <w:r w:rsidRPr="00735545">
        <w:rPr>
          <w:rFonts w:ascii="仿宋" w:eastAsia="仿宋" w:hAnsi="仿宋" w:cs="Times New Roman"/>
          <w:b/>
          <w:bCs/>
          <w:snapToGrid w:val="0"/>
          <w:kern w:val="0"/>
          <w:sz w:val="24"/>
          <w:szCs w:val="24"/>
        </w:rPr>
        <w:t>噪声</w:t>
      </w:r>
      <w:r w:rsidR="002A13FB" w:rsidRPr="00735545">
        <w:rPr>
          <w:rFonts w:ascii="仿宋" w:eastAsia="仿宋" w:hAnsi="仿宋" w:cs="Times New Roman" w:hint="eastAsia"/>
          <w:b/>
          <w:bCs/>
          <w:snapToGrid w:val="0"/>
          <w:kern w:val="0"/>
          <w:sz w:val="24"/>
          <w:szCs w:val="24"/>
        </w:rPr>
        <w:t>：</w:t>
      </w:r>
      <w:r w:rsidR="00E1705D" w:rsidRPr="00735545">
        <w:rPr>
          <w:rFonts w:ascii="仿宋" w:eastAsia="仿宋" w:hAnsi="仿宋" w:cs="宋体" w:hint="eastAsia"/>
          <w:b/>
          <w:color w:val="000000"/>
          <w:kern w:val="0"/>
          <w:sz w:val="24"/>
          <w:szCs w:val="24"/>
        </w:rPr>
        <w:t>项目噪声源主要为注塑机、焊接以及风机等设备。</w:t>
      </w:r>
      <w:r w:rsidR="00E1705D" w:rsidRPr="00E1705D">
        <w:rPr>
          <w:rFonts w:ascii="仿宋" w:eastAsia="仿宋" w:hAnsi="仿宋" w:cs="宋体" w:hint="eastAsia"/>
          <w:b/>
          <w:color w:val="000000"/>
          <w:kern w:val="0"/>
          <w:sz w:val="24"/>
          <w:szCs w:val="24"/>
        </w:rPr>
        <w:t>生产设备噪声主要采取选用低噪声设备，对生产车间内生产设备进行合理布局和减</w:t>
      </w:r>
      <w:r w:rsidR="00E1705D" w:rsidRPr="00735545">
        <w:rPr>
          <w:rFonts w:ascii="仿宋" w:eastAsia="仿宋" w:hAnsi="仿宋" w:cs="宋体" w:hint="eastAsia"/>
          <w:b/>
          <w:color w:val="000000"/>
          <w:kern w:val="0"/>
          <w:sz w:val="24"/>
          <w:szCs w:val="24"/>
        </w:rPr>
        <w:t>振处理等措施处理。</w:t>
      </w:r>
    </w:p>
    <w:p w:rsidR="00535DB2" w:rsidRPr="00735545" w:rsidRDefault="00DD1AF0" w:rsidP="00836D8A">
      <w:pPr>
        <w:pStyle w:val="ac"/>
        <w:spacing w:after="0" w:line="440" w:lineRule="exact"/>
        <w:ind w:firstLine="482"/>
        <w:rPr>
          <w:rFonts w:ascii="仿宋" w:eastAsia="仿宋" w:hAnsi="仿宋" w:cs="Times New Roman"/>
          <w:b/>
          <w:szCs w:val="24"/>
          <w:lang w:val="zh-CN"/>
        </w:rPr>
      </w:pPr>
      <w:r w:rsidRPr="00735545">
        <w:rPr>
          <w:rFonts w:ascii="仿宋" w:eastAsia="仿宋" w:hAnsi="仿宋" w:cs="Times New Roman"/>
          <w:b/>
          <w:bCs w:val="0"/>
          <w:szCs w:val="24"/>
        </w:rPr>
        <w:t>4</w:t>
      </w:r>
      <w:r w:rsidRPr="00735545">
        <w:rPr>
          <w:rFonts w:ascii="仿宋" w:eastAsia="仿宋" w:hAnsi="仿宋" w:cs="Times New Roman" w:hint="eastAsia"/>
          <w:b/>
          <w:bCs w:val="0"/>
          <w:szCs w:val="24"/>
        </w:rPr>
        <w:t>、</w:t>
      </w:r>
      <w:r w:rsidRPr="00735545">
        <w:rPr>
          <w:rFonts w:ascii="仿宋" w:eastAsia="仿宋" w:hAnsi="仿宋" w:cs="Times New Roman"/>
          <w:b/>
          <w:szCs w:val="24"/>
          <w:lang w:val="zh-CN"/>
        </w:rPr>
        <w:t>固体废物</w:t>
      </w:r>
    </w:p>
    <w:p w:rsidR="00E1705D" w:rsidRPr="00E1705D" w:rsidRDefault="00E1705D" w:rsidP="00836D8A">
      <w:pPr>
        <w:widowControl/>
        <w:spacing w:line="440" w:lineRule="exact"/>
        <w:ind w:firstLineChars="200" w:firstLine="482"/>
        <w:jc w:val="left"/>
        <w:rPr>
          <w:rFonts w:ascii="仿宋" w:eastAsia="仿宋" w:hAnsi="仿宋" w:cs="宋体"/>
          <w:b/>
          <w:kern w:val="0"/>
          <w:sz w:val="24"/>
          <w:szCs w:val="24"/>
        </w:rPr>
      </w:pPr>
      <w:r w:rsidRPr="00E1705D">
        <w:rPr>
          <w:rFonts w:ascii="仿宋" w:eastAsia="仿宋" w:hAnsi="仿宋" w:cs="宋体" w:hint="eastAsia"/>
          <w:b/>
          <w:color w:val="000000"/>
          <w:kern w:val="0"/>
          <w:sz w:val="24"/>
          <w:szCs w:val="24"/>
        </w:rPr>
        <w:t>不合格原料和产品</w:t>
      </w:r>
      <w:r w:rsidRPr="00735545">
        <w:rPr>
          <w:rFonts w:ascii="仿宋" w:eastAsia="仿宋" w:hAnsi="仿宋" w:cs="宋体" w:hint="eastAsia"/>
          <w:b/>
          <w:color w:val="000000"/>
          <w:kern w:val="0"/>
          <w:sz w:val="24"/>
          <w:szCs w:val="24"/>
        </w:rPr>
        <w:t>：</w:t>
      </w:r>
      <w:r w:rsidRPr="00E1705D">
        <w:rPr>
          <w:rFonts w:ascii="仿宋" w:eastAsia="仿宋" w:hAnsi="仿宋" w:cs="宋体" w:hint="eastAsia"/>
          <w:b/>
          <w:color w:val="000000"/>
          <w:kern w:val="0"/>
          <w:sz w:val="24"/>
          <w:szCs w:val="24"/>
        </w:rPr>
        <w:t xml:space="preserve">原料采购后，厂区进行质检，对不合格原料退回。生产加工形成产品在进入仓库前 对产品进行检验是否合格，不合格产品破碎后回收利用，不合格原料和产品不外排。 </w:t>
      </w:r>
    </w:p>
    <w:p w:rsidR="00E1705D" w:rsidRPr="00735545" w:rsidRDefault="003E3DC5" w:rsidP="00836D8A">
      <w:pPr>
        <w:spacing w:line="440" w:lineRule="exact"/>
        <w:rPr>
          <w:rFonts w:ascii="仿宋" w:eastAsia="仿宋" w:hAnsi="仿宋" w:cs="宋体"/>
          <w:b/>
          <w:kern w:val="0"/>
          <w:sz w:val="24"/>
          <w:szCs w:val="24"/>
        </w:rPr>
      </w:pPr>
      <w:r>
        <w:rPr>
          <w:rFonts w:ascii="仿宋" w:eastAsia="仿宋" w:hAnsi="仿宋" w:cs="宋体" w:hint="eastAsia"/>
          <w:b/>
          <w:color w:val="000000"/>
          <w:kern w:val="0"/>
          <w:sz w:val="24"/>
          <w:szCs w:val="24"/>
        </w:rPr>
        <w:t xml:space="preserve">    </w:t>
      </w:r>
      <w:r w:rsidR="00E1705D" w:rsidRPr="00E1705D">
        <w:rPr>
          <w:rFonts w:ascii="仿宋" w:eastAsia="仿宋" w:hAnsi="仿宋" w:cs="宋体" w:hint="eastAsia"/>
          <w:b/>
          <w:color w:val="000000"/>
          <w:kern w:val="0"/>
          <w:sz w:val="24"/>
          <w:szCs w:val="24"/>
        </w:rPr>
        <w:t>注塑废塑料</w:t>
      </w:r>
      <w:r w:rsidR="00E1705D" w:rsidRPr="00735545">
        <w:rPr>
          <w:rFonts w:ascii="仿宋" w:eastAsia="仿宋" w:hAnsi="仿宋" w:cs="宋体" w:hint="eastAsia"/>
          <w:b/>
          <w:color w:val="000000"/>
          <w:kern w:val="0"/>
          <w:sz w:val="24"/>
          <w:szCs w:val="24"/>
        </w:rPr>
        <w:t xml:space="preserve">;项目在注塑车间注塑过程中产生的一些边角料，可以回收的部分回收利用，剩余部分作为塑料资源外售。 </w:t>
      </w:r>
    </w:p>
    <w:p w:rsidR="00E1705D" w:rsidRPr="00E1705D" w:rsidRDefault="00E1705D" w:rsidP="00836D8A">
      <w:pPr>
        <w:widowControl/>
        <w:spacing w:line="440" w:lineRule="exact"/>
        <w:ind w:firstLineChars="200" w:firstLine="482"/>
        <w:jc w:val="left"/>
        <w:rPr>
          <w:rFonts w:ascii="仿宋" w:eastAsia="仿宋" w:hAnsi="仿宋" w:cs="宋体"/>
          <w:b/>
          <w:kern w:val="0"/>
          <w:sz w:val="24"/>
          <w:szCs w:val="24"/>
        </w:rPr>
      </w:pPr>
      <w:r w:rsidRPr="00E1705D">
        <w:rPr>
          <w:rFonts w:ascii="仿宋" w:eastAsia="仿宋" w:hAnsi="仿宋" w:cs="宋体" w:hint="eastAsia"/>
          <w:b/>
          <w:color w:val="000000"/>
          <w:kern w:val="0"/>
          <w:sz w:val="24"/>
          <w:szCs w:val="24"/>
        </w:rPr>
        <w:t>零部件包装纸皮和塑胶袋</w:t>
      </w:r>
      <w:r w:rsidRPr="00735545">
        <w:rPr>
          <w:rFonts w:ascii="仿宋" w:eastAsia="仿宋" w:hAnsi="仿宋" w:cs="宋体" w:hint="eastAsia"/>
          <w:b/>
          <w:color w:val="000000"/>
          <w:kern w:val="0"/>
          <w:sz w:val="24"/>
          <w:szCs w:val="24"/>
        </w:rPr>
        <w:t>：</w:t>
      </w:r>
      <w:r w:rsidRPr="00E1705D">
        <w:rPr>
          <w:rFonts w:ascii="仿宋" w:eastAsia="仿宋" w:hAnsi="仿宋" w:cs="宋体" w:hint="eastAsia"/>
          <w:b/>
          <w:color w:val="000000"/>
          <w:kern w:val="0"/>
          <w:sz w:val="24"/>
          <w:szCs w:val="24"/>
        </w:rPr>
        <w:t>外购材料带有包装纸皮及塑料袋，随生活垃圾一起交由环卫部门处理。</w:t>
      </w:r>
    </w:p>
    <w:p w:rsidR="00E1705D" w:rsidRPr="00E1705D" w:rsidRDefault="00E1705D" w:rsidP="00836D8A">
      <w:pPr>
        <w:widowControl/>
        <w:spacing w:line="440" w:lineRule="exact"/>
        <w:ind w:firstLineChars="200" w:firstLine="482"/>
        <w:jc w:val="left"/>
        <w:rPr>
          <w:rFonts w:ascii="仿宋" w:eastAsia="仿宋" w:hAnsi="仿宋" w:cs="宋体"/>
          <w:b/>
          <w:kern w:val="0"/>
          <w:sz w:val="24"/>
          <w:szCs w:val="24"/>
        </w:rPr>
      </w:pPr>
      <w:r w:rsidRPr="00E1705D">
        <w:rPr>
          <w:rFonts w:ascii="仿宋" w:eastAsia="仿宋" w:hAnsi="仿宋" w:cs="宋体" w:hint="eastAsia"/>
          <w:b/>
          <w:color w:val="000000"/>
          <w:kern w:val="0"/>
          <w:sz w:val="24"/>
          <w:szCs w:val="24"/>
        </w:rPr>
        <w:t>员工办公生活垃圾</w:t>
      </w:r>
      <w:r w:rsidRPr="00735545">
        <w:rPr>
          <w:rFonts w:ascii="仿宋" w:eastAsia="仿宋" w:hAnsi="仿宋" w:cs="宋体" w:hint="eastAsia"/>
          <w:b/>
          <w:color w:val="000000"/>
          <w:kern w:val="0"/>
          <w:sz w:val="24"/>
          <w:szCs w:val="24"/>
        </w:rPr>
        <w:t>：</w:t>
      </w:r>
      <w:r w:rsidRPr="00E1705D">
        <w:rPr>
          <w:rFonts w:ascii="仿宋" w:eastAsia="仿宋" w:hAnsi="仿宋" w:cs="宋体" w:hint="eastAsia"/>
          <w:b/>
          <w:color w:val="000000"/>
          <w:kern w:val="0"/>
          <w:sz w:val="24"/>
          <w:szCs w:val="24"/>
        </w:rPr>
        <w:t xml:space="preserve">生活垃圾交由环卫部门处置。 </w:t>
      </w:r>
    </w:p>
    <w:p w:rsidR="00E1705D" w:rsidRPr="00735545" w:rsidRDefault="00E1705D" w:rsidP="00836D8A">
      <w:pPr>
        <w:widowControl/>
        <w:spacing w:line="440" w:lineRule="exact"/>
        <w:ind w:firstLineChars="200" w:firstLine="482"/>
        <w:jc w:val="left"/>
        <w:rPr>
          <w:rFonts w:ascii="仿宋" w:eastAsia="仿宋" w:hAnsi="仿宋" w:cs="宋体"/>
          <w:b/>
          <w:kern w:val="0"/>
          <w:sz w:val="24"/>
          <w:szCs w:val="24"/>
        </w:rPr>
      </w:pPr>
      <w:r w:rsidRPr="00E1705D">
        <w:rPr>
          <w:rFonts w:ascii="仿宋" w:eastAsia="仿宋" w:hAnsi="仿宋" w:cs="宋体" w:hint="eastAsia"/>
          <w:b/>
          <w:color w:val="000000"/>
          <w:kern w:val="0"/>
          <w:sz w:val="24"/>
          <w:szCs w:val="24"/>
        </w:rPr>
        <w:t>设备维修产生的固废</w:t>
      </w:r>
      <w:r w:rsidR="006F44C4" w:rsidRPr="00735545">
        <w:rPr>
          <w:rFonts w:ascii="仿宋" w:eastAsia="仿宋" w:hAnsi="仿宋" w:cs="宋体" w:hint="eastAsia"/>
          <w:b/>
          <w:color w:val="000000"/>
          <w:kern w:val="0"/>
          <w:sz w:val="24"/>
          <w:szCs w:val="24"/>
        </w:rPr>
        <w:t>：</w:t>
      </w:r>
      <w:r w:rsidRPr="00E1705D">
        <w:rPr>
          <w:rFonts w:ascii="仿宋" w:eastAsia="仿宋" w:hAnsi="仿宋" w:cs="宋体" w:hint="eastAsia"/>
          <w:b/>
          <w:color w:val="000000"/>
          <w:kern w:val="0"/>
          <w:sz w:val="24"/>
          <w:szCs w:val="24"/>
        </w:rPr>
        <w:t xml:space="preserve">设备维修周期为 </w:t>
      </w:r>
      <w:r w:rsidRPr="00E1705D">
        <w:rPr>
          <w:rFonts w:ascii="仿宋" w:eastAsia="仿宋" w:hAnsi="仿宋" w:cs="Times New Roman"/>
          <w:b/>
          <w:color w:val="000000"/>
          <w:kern w:val="0"/>
          <w:sz w:val="24"/>
          <w:szCs w:val="24"/>
        </w:rPr>
        <w:t xml:space="preserve">1 </w:t>
      </w:r>
      <w:r w:rsidRPr="00E1705D">
        <w:rPr>
          <w:rFonts w:ascii="仿宋" w:eastAsia="仿宋" w:hAnsi="仿宋" w:cs="宋体" w:hint="eastAsia"/>
          <w:b/>
          <w:color w:val="000000"/>
          <w:kern w:val="0"/>
          <w:sz w:val="24"/>
          <w:szCs w:val="24"/>
        </w:rPr>
        <w:t>年，设备维修过程中产生的废乳化液及润滑液属于危险废物</w:t>
      </w:r>
      <w:r w:rsidRPr="00E1705D">
        <w:rPr>
          <w:rFonts w:ascii="仿宋" w:eastAsia="仿宋" w:hAnsi="仿宋" w:cs="Times New Roman"/>
          <w:b/>
          <w:color w:val="000000"/>
          <w:kern w:val="0"/>
          <w:sz w:val="24"/>
          <w:szCs w:val="24"/>
        </w:rPr>
        <w:t>HW08</w:t>
      </w:r>
      <w:r w:rsidRPr="00E1705D">
        <w:rPr>
          <w:rFonts w:ascii="仿宋" w:eastAsia="仿宋" w:hAnsi="仿宋" w:cs="宋体" w:hint="eastAsia"/>
          <w:b/>
          <w:color w:val="000000"/>
          <w:kern w:val="0"/>
          <w:sz w:val="24"/>
          <w:szCs w:val="24"/>
        </w:rPr>
        <w:t xml:space="preserve">（环评文件中为 </w:t>
      </w:r>
      <w:r w:rsidRPr="00E1705D">
        <w:rPr>
          <w:rFonts w:ascii="仿宋" w:eastAsia="仿宋" w:hAnsi="仿宋" w:cs="Times New Roman"/>
          <w:b/>
          <w:color w:val="000000"/>
          <w:kern w:val="0"/>
          <w:sz w:val="24"/>
          <w:szCs w:val="24"/>
        </w:rPr>
        <w:t>HW09</w:t>
      </w:r>
      <w:r w:rsidRPr="00E1705D">
        <w:rPr>
          <w:rFonts w:ascii="仿宋" w:eastAsia="仿宋" w:hAnsi="仿宋" w:cs="宋体" w:hint="eastAsia"/>
          <w:b/>
          <w:color w:val="000000"/>
          <w:kern w:val="0"/>
          <w:sz w:val="24"/>
          <w:szCs w:val="24"/>
        </w:rPr>
        <w:t>），暂存于危险废物暂存间，委托湖北润恒环境科技有限</w:t>
      </w:r>
      <w:r w:rsidRPr="00735545">
        <w:rPr>
          <w:rFonts w:ascii="仿宋" w:eastAsia="仿宋" w:hAnsi="仿宋" w:cs="宋体" w:hint="eastAsia"/>
          <w:b/>
          <w:color w:val="000000"/>
          <w:kern w:val="0"/>
          <w:sz w:val="24"/>
          <w:szCs w:val="24"/>
        </w:rPr>
        <w:t>公司处理</w:t>
      </w:r>
      <w:r w:rsidR="006F44C4" w:rsidRPr="00735545">
        <w:rPr>
          <w:rFonts w:ascii="仿宋" w:eastAsia="仿宋" w:hAnsi="仿宋" w:cs="宋体" w:hint="eastAsia"/>
          <w:b/>
          <w:color w:val="000000"/>
          <w:kern w:val="0"/>
          <w:sz w:val="24"/>
          <w:szCs w:val="24"/>
        </w:rPr>
        <w:t>。</w:t>
      </w:r>
    </w:p>
    <w:p w:rsidR="00535DB2" w:rsidRPr="00735545" w:rsidRDefault="00DD1AF0" w:rsidP="00836D8A">
      <w:pPr>
        <w:pStyle w:val="ac"/>
        <w:spacing w:after="0" w:line="440" w:lineRule="exact"/>
        <w:ind w:firstLine="482"/>
        <w:rPr>
          <w:rFonts w:ascii="仿宋" w:eastAsia="仿宋" w:hAnsi="仿宋" w:cs="Times New Roman"/>
          <w:b/>
          <w:szCs w:val="24"/>
        </w:rPr>
      </w:pPr>
      <w:r w:rsidRPr="00735545">
        <w:rPr>
          <w:rFonts w:ascii="仿宋" w:eastAsia="仿宋" w:hAnsi="仿宋" w:cs="Times New Roman"/>
          <w:b/>
          <w:szCs w:val="24"/>
        </w:rPr>
        <w:t>四、验收监测结果</w:t>
      </w:r>
    </w:p>
    <w:p w:rsidR="006F44C4" w:rsidRPr="00735545" w:rsidRDefault="00DD1AF0" w:rsidP="00836D8A">
      <w:pPr>
        <w:spacing w:line="440" w:lineRule="exact"/>
        <w:ind w:firstLineChars="196" w:firstLine="472"/>
        <w:rPr>
          <w:rFonts w:ascii="仿宋" w:eastAsia="仿宋" w:hAnsi="仿宋" w:cs="宋体"/>
          <w:b/>
          <w:color w:val="000000"/>
          <w:kern w:val="0"/>
          <w:sz w:val="24"/>
          <w:szCs w:val="24"/>
        </w:rPr>
      </w:pPr>
      <w:r w:rsidRPr="00735545">
        <w:rPr>
          <w:rFonts w:ascii="仿宋" w:eastAsia="仿宋" w:hAnsi="仿宋" w:cs="Times New Roman" w:hint="eastAsia"/>
          <w:b/>
          <w:color w:val="000000"/>
          <w:sz w:val="24"/>
          <w:szCs w:val="24"/>
          <w:shd w:val="clear" w:color="050000" w:fill="auto"/>
        </w:rPr>
        <w:t>1、</w:t>
      </w:r>
      <w:r w:rsidRPr="00735545">
        <w:rPr>
          <w:rFonts w:ascii="仿宋" w:eastAsia="仿宋" w:hAnsi="仿宋" w:cs="Times New Roman"/>
          <w:b/>
          <w:color w:val="000000"/>
          <w:sz w:val="24"/>
          <w:szCs w:val="24"/>
          <w:shd w:val="clear" w:color="050000" w:fill="auto"/>
        </w:rPr>
        <w:t>废水</w:t>
      </w:r>
      <w:r w:rsidR="002A13FB" w:rsidRPr="00735545">
        <w:rPr>
          <w:rFonts w:ascii="仿宋" w:eastAsia="仿宋" w:hAnsi="仿宋" w:cs="Times New Roman" w:hint="eastAsia"/>
          <w:b/>
          <w:color w:val="000000"/>
          <w:sz w:val="24"/>
          <w:szCs w:val="24"/>
          <w:shd w:val="clear" w:color="050000" w:fill="auto"/>
        </w:rPr>
        <w:t>：</w:t>
      </w:r>
      <w:r w:rsidR="006F44C4" w:rsidRPr="00735545">
        <w:rPr>
          <w:rFonts w:ascii="仿宋" w:eastAsia="仿宋" w:hAnsi="仿宋" w:cs="宋体" w:hint="eastAsia"/>
          <w:b/>
          <w:color w:val="000000"/>
          <w:kern w:val="0"/>
          <w:sz w:val="24"/>
          <w:szCs w:val="24"/>
        </w:rPr>
        <w:t xml:space="preserve">验收监测期间，废水总排口废水中 </w:t>
      </w:r>
      <w:r w:rsidR="006F44C4" w:rsidRPr="00735545">
        <w:rPr>
          <w:rFonts w:ascii="仿宋" w:eastAsia="仿宋" w:hAnsi="仿宋" w:cs="Times New Roman"/>
          <w:b/>
          <w:color w:val="000000"/>
          <w:kern w:val="0"/>
          <w:sz w:val="24"/>
          <w:szCs w:val="24"/>
        </w:rPr>
        <w:t xml:space="preserve">pH </w:t>
      </w:r>
      <w:r w:rsidR="006F44C4" w:rsidRPr="00735545">
        <w:rPr>
          <w:rFonts w:ascii="仿宋" w:eastAsia="仿宋" w:hAnsi="仿宋" w:cs="宋体" w:hint="eastAsia"/>
          <w:b/>
          <w:color w:val="000000"/>
          <w:kern w:val="0"/>
          <w:sz w:val="24"/>
          <w:szCs w:val="24"/>
        </w:rPr>
        <w:t>值、化学需氧量、五日生化需氧量、悬浮物、动植物油、石油类监</w:t>
      </w:r>
      <w:r w:rsidR="006F44C4" w:rsidRPr="006F44C4">
        <w:rPr>
          <w:rFonts w:ascii="仿宋" w:eastAsia="仿宋" w:hAnsi="仿宋" w:cs="宋体" w:hint="eastAsia"/>
          <w:b/>
          <w:color w:val="000000"/>
          <w:kern w:val="0"/>
          <w:sz w:val="24"/>
          <w:szCs w:val="24"/>
        </w:rPr>
        <w:t>测结果均符合《污水综合排放标准》（</w:t>
      </w:r>
      <w:r w:rsidR="006F44C4" w:rsidRPr="006F44C4">
        <w:rPr>
          <w:rFonts w:ascii="仿宋" w:eastAsia="仿宋" w:hAnsi="仿宋" w:cs="Times New Roman"/>
          <w:b/>
          <w:color w:val="000000"/>
          <w:kern w:val="0"/>
          <w:sz w:val="24"/>
          <w:szCs w:val="24"/>
        </w:rPr>
        <w:t>GB 8978-1996</w:t>
      </w:r>
      <w:r w:rsidR="006F44C4" w:rsidRPr="006F44C4">
        <w:rPr>
          <w:rFonts w:ascii="仿宋" w:eastAsia="仿宋" w:hAnsi="仿宋" w:cs="宋体" w:hint="eastAsia"/>
          <w:b/>
          <w:color w:val="000000"/>
          <w:kern w:val="0"/>
          <w:sz w:val="24"/>
          <w:szCs w:val="24"/>
        </w:rPr>
        <w:t>）表</w:t>
      </w:r>
      <w:r w:rsidR="006F44C4" w:rsidRPr="006F44C4">
        <w:rPr>
          <w:rFonts w:ascii="仿宋" w:eastAsia="仿宋" w:hAnsi="仿宋" w:cs="Times New Roman"/>
          <w:b/>
          <w:color w:val="000000"/>
          <w:kern w:val="0"/>
          <w:sz w:val="24"/>
          <w:szCs w:val="24"/>
        </w:rPr>
        <w:t>4</w:t>
      </w:r>
      <w:r w:rsidR="006F44C4" w:rsidRPr="006F44C4">
        <w:rPr>
          <w:rFonts w:ascii="仿宋" w:eastAsia="仿宋" w:hAnsi="仿宋" w:cs="宋体" w:hint="eastAsia"/>
          <w:b/>
          <w:color w:val="000000"/>
          <w:kern w:val="0"/>
          <w:sz w:val="24"/>
          <w:szCs w:val="24"/>
        </w:rPr>
        <w:t>三级标准限值要求，由于《污水综合排放标准》（</w:t>
      </w:r>
      <w:r w:rsidR="006F44C4" w:rsidRPr="006F44C4">
        <w:rPr>
          <w:rFonts w:ascii="仿宋" w:eastAsia="仿宋" w:hAnsi="仿宋" w:cs="Times New Roman"/>
          <w:b/>
          <w:color w:val="000000"/>
          <w:kern w:val="0"/>
          <w:sz w:val="24"/>
          <w:szCs w:val="24"/>
        </w:rPr>
        <w:t>GB 8978-1996</w:t>
      </w:r>
      <w:r w:rsidR="006F44C4" w:rsidRPr="006F44C4">
        <w:rPr>
          <w:rFonts w:ascii="仿宋" w:eastAsia="仿宋" w:hAnsi="仿宋" w:cs="宋体" w:hint="eastAsia"/>
          <w:b/>
          <w:color w:val="000000"/>
          <w:kern w:val="0"/>
          <w:sz w:val="24"/>
          <w:szCs w:val="24"/>
        </w:rPr>
        <w:t xml:space="preserve">） </w:t>
      </w:r>
      <w:r w:rsidR="006F44C4" w:rsidRPr="00735545">
        <w:rPr>
          <w:rFonts w:ascii="仿宋" w:eastAsia="仿宋" w:hAnsi="仿宋" w:cs="宋体" w:hint="eastAsia"/>
          <w:b/>
          <w:color w:val="000000"/>
          <w:kern w:val="0"/>
          <w:sz w:val="24"/>
          <w:szCs w:val="24"/>
        </w:rPr>
        <w:t>中未对氨氮作出标准限值要求，因此本次验收不对氨氮的监测结果进行评价。</w:t>
      </w:r>
    </w:p>
    <w:p w:rsidR="00535DB2" w:rsidRPr="00735545" w:rsidRDefault="00DD1AF0" w:rsidP="00836D8A">
      <w:pPr>
        <w:spacing w:line="440" w:lineRule="exact"/>
        <w:rPr>
          <w:rFonts w:ascii="仿宋" w:eastAsia="仿宋" w:hAnsi="仿宋" w:cs="宋体"/>
          <w:b/>
          <w:kern w:val="0"/>
          <w:sz w:val="24"/>
          <w:szCs w:val="24"/>
        </w:rPr>
      </w:pPr>
      <w:r w:rsidRPr="00735545">
        <w:rPr>
          <w:rFonts w:ascii="仿宋" w:eastAsia="仿宋" w:hAnsi="仿宋" w:cs="Times New Roman" w:hint="eastAsia"/>
          <w:b/>
          <w:color w:val="000000"/>
          <w:sz w:val="24"/>
          <w:szCs w:val="24"/>
          <w:shd w:val="clear" w:color="050000" w:fill="auto"/>
        </w:rPr>
        <w:t>2、</w:t>
      </w:r>
      <w:r w:rsidRPr="00735545">
        <w:rPr>
          <w:rFonts w:ascii="仿宋" w:eastAsia="仿宋" w:hAnsi="仿宋" w:cs="Times New Roman"/>
          <w:b/>
          <w:color w:val="000000"/>
          <w:sz w:val="24"/>
          <w:szCs w:val="24"/>
          <w:shd w:val="clear" w:color="050000" w:fill="auto"/>
        </w:rPr>
        <w:t>废气</w:t>
      </w:r>
      <w:r w:rsidR="002A13FB" w:rsidRPr="00735545">
        <w:rPr>
          <w:rFonts w:ascii="仿宋" w:eastAsia="仿宋" w:hAnsi="仿宋" w:cs="Times New Roman" w:hint="eastAsia"/>
          <w:b/>
          <w:color w:val="000000"/>
          <w:sz w:val="24"/>
          <w:szCs w:val="24"/>
          <w:shd w:val="clear" w:color="050000" w:fill="auto"/>
        </w:rPr>
        <w:t>：</w:t>
      </w:r>
      <w:r w:rsidR="006F44C4" w:rsidRPr="00735545">
        <w:rPr>
          <w:rFonts w:ascii="仿宋" w:eastAsia="仿宋" w:hAnsi="仿宋" w:cs="宋体" w:hint="eastAsia"/>
          <w:b/>
          <w:color w:val="000000"/>
          <w:kern w:val="0"/>
          <w:sz w:val="24"/>
          <w:szCs w:val="24"/>
        </w:rPr>
        <w:t>验收监测期间，有组织废气焊接废气排气筒出口中颗粒物的排放浓度、排放速率均符合《大气污染物综合排放标准》（</w:t>
      </w:r>
      <w:r w:rsidR="006F44C4" w:rsidRPr="00735545">
        <w:rPr>
          <w:rFonts w:ascii="仿宋" w:eastAsia="仿宋" w:hAnsi="仿宋" w:cs="Times New Roman"/>
          <w:b/>
          <w:color w:val="000000"/>
          <w:kern w:val="0"/>
          <w:sz w:val="24"/>
          <w:szCs w:val="24"/>
        </w:rPr>
        <w:t>GB 16297-1996</w:t>
      </w:r>
      <w:r w:rsidR="006F44C4" w:rsidRPr="00735545">
        <w:rPr>
          <w:rFonts w:ascii="仿宋" w:eastAsia="仿宋" w:hAnsi="仿宋" w:cs="宋体" w:hint="eastAsia"/>
          <w:b/>
          <w:color w:val="000000"/>
          <w:kern w:val="0"/>
          <w:sz w:val="24"/>
          <w:szCs w:val="24"/>
        </w:rPr>
        <w:t xml:space="preserve">）表 </w:t>
      </w:r>
      <w:r w:rsidR="006F44C4" w:rsidRPr="00735545">
        <w:rPr>
          <w:rFonts w:ascii="仿宋" w:eastAsia="仿宋" w:hAnsi="仿宋" w:cs="Times New Roman"/>
          <w:b/>
          <w:color w:val="000000"/>
          <w:kern w:val="0"/>
          <w:sz w:val="24"/>
          <w:szCs w:val="24"/>
        </w:rPr>
        <w:t>2</w:t>
      </w:r>
      <w:r w:rsidR="006F44C4" w:rsidRPr="00735545">
        <w:rPr>
          <w:rFonts w:ascii="仿宋" w:eastAsia="仿宋" w:hAnsi="仿宋" w:cs="宋体" w:hint="eastAsia"/>
          <w:b/>
          <w:color w:val="000000"/>
          <w:kern w:val="0"/>
          <w:sz w:val="24"/>
          <w:szCs w:val="24"/>
        </w:rPr>
        <w:t xml:space="preserve">中标准限值要求；厂界无组织废气中颗粒物最大值 </w:t>
      </w:r>
      <w:r w:rsidR="006F44C4" w:rsidRPr="00735545">
        <w:rPr>
          <w:rFonts w:ascii="仿宋" w:eastAsia="仿宋" w:hAnsi="仿宋" w:cs="Times New Roman"/>
          <w:b/>
          <w:color w:val="000000"/>
          <w:kern w:val="0"/>
          <w:sz w:val="24"/>
          <w:szCs w:val="24"/>
        </w:rPr>
        <w:t>0.489 mg/m</w:t>
      </w:r>
      <w:r w:rsidR="006F44C4" w:rsidRPr="00735545">
        <w:rPr>
          <w:rFonts w:ascii="仿宋" w:eastAsia="仿宋" w:hAnsi="仿宋" w:cs="Times New Roman"/>
          <w:b/>
          <w:color w:val="000000"/>
          <w:kern w:val="0"/>
          <w:sz w:val="24"/>
          <w:szCs w:val="24"/>
          <w:vertAlign w:val="superscript"/>
        </w:rPr>
        <w:t>3</w:t>
      </w:r>
      <w:r w:rsidR="006F44C4" w:rsidRPr="00735545">
        <w:rPr>
          <w:rFonts w:ascii="仿宋" w:eastAsia="仿宋" w:hAnsi="仿宋" w:cs="宋体" w:hint="eastAsia"/>
          <w:b/>
          <w:color w:val="000000"/>
          <w:kern w:val="0"/>
          <w:sz w:val="24"/>
          <w:szCs w:val="24"/>
        </w:rPr>
        <w:t xml:space="preserve">，非甲烷总烃最大值 </w:t>
      </w:r>
      <w:r w:rsidR="006F44C4" w:rsidRPr="00735545">
        <w:rPr>
          <w:rFonts w:ascii="仿宋" w:eastAsia="仿宋" w:hAnsi="仿宋" w:cs="Times New Roman"/>
          <w:b/>
          <w:color w:val="000000"/>
          <w:kern w:val="0"/>
          <w:sz w:val="24"/>
          <w:szCs w:val="24"/>
        </w:rPr>
        <w:t>1.30mg/m</w:t>
      </w:r>
      <w:r w:rsidR="006F44C4" w:rsidRPr="00735545">
        <w:rPr>
          <w:rFonts w:ascii="仿宋" w:eastAsia="仿宋" w:hAnsi="仿宋" w:cs="Times New Roman"/>
          <w:b/>
          <w:color w:val="000000"/>
          <w:kern w:val="0"/>
          <w:sz w:val="24"/>
          <w:szCs w:val="24"/>
          <w:vertAlign w:val="superscript"/>
        </w:rPr>
        <w:t>3</w:t>
      </w:r>
      <w:r w:rsidR="006F44C4" w:rsidRPr="00735545">
        <w:rPr>
          <w:rFonts w:ascii="仿宋" w:eastAsia="仿宋" w:hAnsi="仿宋" w:cs="宋体" w:hint="eastAsia"/>
          <w:b/>
          <w:color w:val="000000"/>
          <w:kern w:val="0"/>
          <w:sz w:val="24"/>
          <w:szCs w:val="24"/>
        </w:rPr>
        <w:t>，均符合《大气污染物综合排</w:t>
      </w:r>
      <w:r w:rsidR="006F44C4" w:rsidRPr="00735545">
        <w:rPr>
          <w:rFonts w:ascii="仿宋" w:eastAsia="仿宋" w:hAnsi="仿宋" w:cs="宋体" w:hint="eastAsia"/>
          <w:b/>
          <w:color w:val="000000"/>
          <w:kern w:val="0"/>
          <w:sz w:val="24"/>
          <w:szCs w:val="24"/>
        </w:rPr>
        <w:lastRenderedPageBreak/>
        <w:t>放标准》（</w:t>
      </w:r>
      <w:r w:rsidR="006F44C4" w:rsidRPr="00735545">
        <w:rPr>
          <w:rFonts w:ascii="仿宋" w:eastAsia="仿宋" w:hAnsi="仿宋" w:cs="Times New Roman"/>
          <w:b/>
          <w:color w:val="000000"/>
          <w:kern w:val="0"/>
          <w:sz w:val="24"/>
          <w:szCs w:val="24"/>
        </w:rPr>
        <w:t>GB16297-1996</w:t>
      </w:r>
      <w:r w:rsidR="006F44C4" w:rsidRPr="00735545">
        <w:rPr>
          <w:rFonts w:ascii="仿宋" w:eastAsia="仿宋" w:hAnsi="仿宋" w:cs="宋体" w:hint="eastAsia"/>
          <w:b/>
          <w:color w:val="000000"/>
          <w:kern w:val="0"/>
          <w:sz w:val="24"/>
          <w:szCs w:val="24"/>
        </w:rPr>
        <w:t>）无组织监控浓度标准限值要求；厂界内注塑车间废气排放口无组织废气中非甲烷总</w:t>
      </w:r>
      <w:r w:rsidR="006F44C4" w:rsidRPr="006F44C4">
        <w:rPr>
          <w:rFonts w:ascii="仿宋" w:eastAsia="仿宋" w:hAnsi="仿宋" w:cs="宋体" w:hint="eastAsia"/>
          <w:b/>
          <w:color w:val="000000"/>
          <w:kern w:val="0"/>
          <w:sz w:val="24"/>
          <w:szCs w:val="24"/>
        </w:rPr>
        <w:t>烃最大值</w:t>
      </w:r>
      <w:r w:rsidR="006F44C4" w:rsidRPr="006F44C4">
        <w:rPr>
          <w:rFonts w:ascii="仿宋" w:eastAsia="仿宋" w:hAnsi="仿宋" w:cs="Times New Roman"/>
          <w:b/>
          <w:color w:val="000000"/>
          <w:kern w:val="0"/>
          <w:sz w:val="24"/>
          <w:szCs w:val="24"/>
        </w:rPr>
        <w:t>1.69mg/m</w:t>
      </w:r>
      <w:r w:rsidR="006F44C4" w:rsidRPr="006F44C4">
        <w:rPr>
          <w:rFonts w:ascii="仿宋" w:eastAsia="仿宋" w:hAnsi="仿宋" w:cs="Times New Roman"/>
          <w:b/>
          <w:color w:val="000000"/>
          <w:kern w:val="0"/>
          <w:sz w:val="24"/>
          <w:szCs w:val="24"/>
          <w:vertAlign w:val="superscript"/>
        </w:rPr>
        <w:t>3</w:t>
      </w:r>
      <w:r w:rsidR="006F44C4" w:rsidRPr="006F44C4">
        <w:rPr>
          <w:rFonts w:ascii="仿宋" w:eastAsia="仿宋" w:hAnsi="仿宋" w:cs="宋体" w:hint="eastAsia"/>
          <w:b/>
          <w:color w:val="000000"/>
          <w:kern w:val="0"/>
          <w:sz w:val="24"/>
          <w:szCs w:val="24"/>
        </w:rPr>
        <w:t>，符合《挥发性有机物无组织排放控制标准》（</w:t>
      </w:r>
      <w:r w:rsidR="006F44C4" w:rsidRPr="006F44C4">
        <w:rPr>
          <w:rFonts w:ascii="仿宋" w:eastAsia="仿宋" w:hAnsi="仿宋" w:cs="Times New Roman"/>
          <w:b/>
          <w:color w:val="000000"/>
          <w:kern w:val="0"/>
          <w:sz w:val="24"/>
          <w:szCs w:val="24"/>
        </w:rPr>
        <w:t>GB37822-2019</w:t>
      </w:r>
      <w:r w:rsidR="006F44C4" w:rsidRPr="006F44C4">
        <w:rPr>
          <w:rFonts w:ascii="仿宋" w:eastAsia="仿宋" w:hAnsi="仿宋" w:cs="宋体" w:hint="eastAsia"/>
          <w:b/>
          <w:color w:val="000000"/>
          <w:kern w:val="0"/>
          <w:sz w:val="24"/>
          <w:szCs w:val="24"/>
        </w:rPr>
        <w:t xml:space="preserve">）表 </w:t>
      </w:r>
      <w:r w:rsidR="006F44C4" w:rsidRPr="00735545">
        <w:rPr>
          <w:rFonts w:ascii="仿宋" w:eastAsia="仿宋" w:hAnsi="仿宋" w:cs="Times New Roman"/>
          <w:b/>
          <w:color w:val="000000"/>
          <w:kern w:val="0"/>
          <w:sz w:val="24"/>
          <w:szCs w:val="24"/>
        </w:rPr>
        <w:t xml:space="preserve">A.1 </w:t>
      </w:r>
      <w:r w:rsidR="006F44C4" w:rsidRPr="00735545">
        <w:rPr>
          <w:rFonts w:ascii="仿宋" w:eastAsia="仿宋" w:hAnsi="仿宋" w:cs="宋体" w:hint="eastAsia"/>
          <w:b/>
          <w:color w:val="000000"/>
          <w:kern w:val="0"/>
          <w:sz w:val="24"/>
          <w:szCs w:val="24"/>
        </w:rPr>
        <w:t>标准限值要求。</w:t>
      </w:r>
    </w:p>
    <w:p w:rsidR="00535DB2" w:rsidRPr="00735545" w:rsidRDefault="00DD1AF0" w:rsidP="00836D8A">
      <w:pPr>
        <w:spacing w:line="440" w:lineRule="exact"/>
        <w:ind w:firstLineChars="196" w:firstLine="472"/>
        <w:rPr>
          <w:rFonts w:ascii="仿宋" w:eastAsia="仿宋" w:hAnsi="仿宋" w:cs="宋体"/>
          <w:b/>
          <w:kern w:val="0"/>
          <w:sz w:val="24"/>
          <w:szCs w:val="24"/>
        </w:rPr>
      </w:pPr>
      <w:r w:rsidRPr="00735545">
        <w:rPr>
          <w:rFonts w:ascii="仿宋" w:eastAsia="仿宋" w:hAnsi="仿宋" w:hint="eastAsia"/>
          <w:b/>
          <w:bCs/>
          <w:sz w:val="24"/>
          <w:szCs w:val="24"/>
        </w:rPr>
        <w:t>3、</w:t>
      </w:r>
      <w:r w:rsidRPr="00735545">
        <w:rPr>
          <w:rFonts w:ascii="仿宋" w:eastAsia="仿宋" w:hAnsi="仿宋"/>
          <w:b/>
          <w:color w:val="000000"/>
          <w:sz w:val="24"/>
          <w:szCs w:val="24"/>
          <w:shd w:val="clear" w:color="050000" w:fill="auto"/>
        </w:rPr>
        <w:t>噪声</w:t>
      </w:r>
      <w:r w:rsidR="002A13FB" w:rsidRPr="00735545">
        <w:rPr>
          <w:rFonts w:ascii="仿宋" w:eastAsia="仿宋" w:hAnsi="仿宋" w:hint="eastAsia"/>
          <w:b/>
          <w:color w:val="000000"/>
          <w:sz w:val="24"/>
          <w:szCs w:val="24"/>
          <w:shd w:val="clear" w:color="050000" w:fill="auto"/>
        </w:rPr>
        <w:t>：</w:t>
      </w:r>
      <w:r w:rsidR="006F44C4" w:rsidRPr="00735545">
        <w:rPr>
          <w:rFonts w:ascii="仿宋" w:eastAsia="仿宋" w:hAnsi="仿宋" w:cs="宋体" w:hint="eastAsia"/>
          <w:b/>
          <w:color w:val="000000"/>
          <w:kern w:val="0"/>
          <w:sz w:val="24"/>
          <w:szCs w:val="24"/>
        </w:rPr>
        <w:t>验收监测期间，该项目厂界东外</w:t>
      </w:r>
      <w:r w:rsidR="006F44C4" w:rsidRPr="00735545">
        <w:rPr>
          <w:rFonts w:ascii="仿宋" w:eastAsia="仿宋" w:hAnsi="仿宋" w:cs="Times New Roman"/>
          <w:b/>
          <w:color w:val="000000"/>
          <w:kern w:val="0"/>
          <w:sz w:val="24"/>
          <w:szCs w:val="24"/>
        </w:rPr>
        <w:t>1m</w:t>
      </w:r>
      <w:r w:rsidR="006F44C4" w:rsidRPr="00735545">
        <w:rPr>
          <w:rFonts w:ascii="仿宋" w:eastAsia="仿宋" w:hAnsi="仿宋" w:cs="宋体" w:hint="eastAsia"/>
          <w:b/>
          <w:color w:val="000000"/>
          <w:kern w:val="0"/>
          <w:sz w:val="24"/>
          <w:szCs w:val="24"/>
        </w:rPr>
        <w:t>处、厂界南外</w:t>
      </w:r>
      <w:r w:rsidR="006F44C4" w:rsidRPr="00735545">
        <w:rPr>
          <w:rFonts w:ascii="仿宋" w:eastAsia="仿宋" w:hAnsi="仿宋" w:cs="Times New Roman"/>
          <w:b/>
          <w:color w:val="000000"/>
          <w:kern w:val="0"/>
          <w:sz w:val="24"/>
          <w:szCs w:val="24"/>
        </w:rPr>
        <w:t>1m</w:t>
      </w:r>
      <w:r w:rsidR="006F44C4" w:rsidRPr="00735545">
        <w:rPr>
          <w:rFonts w:ascii="仿宋" w:eastAsia="仿宋" w:hAnsi="仿宋" w:cs="宋体" w:hint="eastAsia"/>
          <w:b/>
          <w:color w:val="000000"/>
          <w:kern w:val="0"/>
          <w:sz w:val="24"/>
          <w:szCs w:val="24"/>
        </w:rPr>
        <w:t>处、厂界西外</w:t>
      </w:r>
      <w:r w:rsidR="006F44C4" w:rsidRPr="006F44C4">
        <w:rPr>
          <w:rFonts w:ascii="仿宋" w:eastAsia="仿宋" w:hAnsi="仿宋" w:cs="Times New Roman"/>
          <w:b/>
          <w:color w:val="000000"/>
          <w:kern w:val="0"/>
          <w:sz w:val="24"/>
          <w:szCs w:val="24"/>
        </w:rPr>
        <w:t>1m</w:t>
      </w:r>
      <w:r w:rsidR="006F44C4" w:rsidRPr="006F44C4">
        <w:rPr>
          <w:rFonts w:ascii="仿宋" w:eastAsia="仿宋" w:hAnsi="仿宋" w:cs="宋体" w:hint="eastAsia"/>
          <w:b/>
          <w:color w:val="000000"/>
          <w:kern w:val="0"/>
          <w:sz w:val="24"/>
          <w:szCs w:val="24"/>
        </w:rPr>
        <w:t>处、厂界北外</w:t>
      </w:r>
      <w:r w:rsidR="006F44C4" w:rsidRPr="006F44C4">
        <w:rPr>
          <w:rFonts w:ascii="仿宋" w:eastAsia="仿宋" w:hAnsi="仿宋" w:cs="Times New Roman"/>
          <w:b/>
          <w:color w:val="000000"/>
          <w:kern w:val="0"/>
          <w:sz w:val="24"/>
          <w:szCs w:val="24"/>
        </w:rPr>
        <w:t>1m</w:t>
      </w:r>
      <w:r w:rsidR="006F44C4" w:rsidRPr="006F44C4">
        <w:rPr>
          <w:rFonts w:ascii="仿宋" w:eastAsia="仿宋" w:hAnsi="仿宋" w:cs="宋体" w:hint="eastAsia"/>
          <w:b/>
          <w:color w:val="000000"/>
          <w:kern w:val="0"/>
          <w:sz w:val="24"/>
          <w:szCs w:val="24"/>
        </w:rPr>
        <w:t xml:space="preserve">处噪声昼间、夜间监测结果均符合《工业企业厂界环境噪声排放标 </w:t>
      </w:r>
      <w:r w:rsidR="006F44C4" w:rsidRPr="00735545">
        <w:rPr>
          <w:rFonts w:ascii="仿宋" w:eastAsia="仿宋" w:hAnsi="仿宋" w:cs="宋体" w:hint="eastAsia"/>
          <w:b/>
          <w:color w:val="000000"/>
          <w:sz w:val="24"/>
          <w:szCs w:val="24"/>
        </w:rPr>
        <w:t>准》（</w:t>
      </w:r>
      <w:r w:rsidR="006F44C4" w:rsidRPr="00735545">
        <w:rPr>
          <w:rFonts w:ascii="仿宋" w:eastAsia="仿宋" w:hAnsi="仿宋"/>
          <w:b/>
          <w:color w:val="000000"/>
          <w:sz w:val="24"/>
          <w:szCs w:val="24"/>
        </w:rPr>
        <w:t xml:space="preserve">GB 12348-2008)3 </w:t>
      </w:r>
      <w:r w:rsidR="006F44C4" w:rsidRPr="00735545">
        <w:rPr>
          <w:rFonts w:ascii="仿宋" w:eastAsia="仿宋" w:hAnsi="仿宋" w:cs="宋体" w:hint="eastAsia"/>
          <w:b/>
          <w:color w:val="000000"/>
          <w:sz w:val="24"/>
          <w:szCs w:val="24"/>
        </w:rPr>
        <w:t>类标准限值要求。</w:t>
      </w:r>
    </w:p>
    <w:p w:rsidR="00535DB2" w:rsidRPr="00735545" w:rsidRDefault="00DD1AF0" w:rsidP="00836D8A">
      <w:pPr>
        <w:adjustRightInd w:val="0"/>
        <w:snapToGrid w:val="0"/>
        <w:spacing w:line="440" w:lineRule="exact"/>
        <w:ind w:firstLineChars="200" w:firstLine="482"/>
        <w:rPr>
          <w:rFonts w:ascii="仿宋" w:eastAsia="仿宋" w:hAnsi="仿宋" w:cs="Times New Roman"/>
          <w:b/>
          <w:sz w:val="24"/>
          <w:szCs w:val="24"/>
        </w:rPr>
      </w:pPr>
      <w:r w:rsidRPr="00735545">
        <w:rPr>
          <w:rFonts w:ascii="仿宋" w:eastAsia="仿宋" w:hAnsi="仿宋" w:cs="Times New Roman" w:hint="eastAsia"/>
          <w:b/>
          <w:sz w:val="24"/>
          <w:szCs w:val="24"/>
        </w:rPr>
        <w:t>5、总量控制</w:t>
      </w:r>
    </w:p>
    <w:p w:rsidR="006F44C4" w:rsidRPr="00735545" w:rsidRDefault="006F44C4" w:rsidP="00836D8A">
      <w:pPr>
        <w:spacing w:line="440" w:lineRule="exact"/>
        <w:ind w:firstLineChars="200" w:firstLine="482"/>
        <w:rPr>
          <w:rFonts w:ascii="仿宋" w:eastAsia="仿宋" w:hAnsi="仿宋"/>
          <w:b/>
          <w:color w:val="000000"/>
          <w:sz w:val="24"/>
          <w:szCs w:val="24"/>
        </w:rPr>
      </w:pPr>
      <w:r w:rsidRPr="00735545">
        <w:rPr>
          <w:rFonts w:ascii="仿宋" w:eastAsia="仿宋" w:hAnsi="仿宋" w:hint="eastAsia"/>
          <w:b/>
          <w:color w:val="000000"/>
          <w:sz w:val="24"/>
          <w:szCs w:val="24"/>
        </w:rPr>
        <w:t>项目环评及批复未对总量提出要求</w:t>
      </w:r>
      <w:r w:rsidR="007D36F7">
        <w:rPr>
          <w:rFonts w:ascii="仿宋" w:eastAsia="仿宋" w:hAnsi="仿宋" w:hint="eastAsia"/>
          <w:b/>
          <w:color w:val="000000"/>
          <w:sz w:val="24"/>
          <w:szCs w:val="24"/>
        </w:rPr>
        <w:t>。</w:t>
      </w:r>
    </w:p>
    <w:p w:rsidR="00535DB2" w:rsidRPr="00735545" w:rsidRDefault="00DD1AF0" w:rsidP="00836D8A">
      <w:pPr>
        <w:pStyle w:val="0"/>
        <w:spacing w:line="440" w:lineRule="exact"/>
        <w:ind w:firstLine="482"/>
        <w:rPr>
          <w:rFonts w:ascii="仿宋" w:eastAsia="仿宋" w:hAnsi="仿宋"/>
          <w:b/>
          <w:szCs w:val="24"/>
        </w:rPr>
      </w:pPr>
      <w:r w:rsidRPr="00735545">
        <w:rPr>
          <w:rFonts w:ascii="仿宋" w:eastAsia="仿宋" w:hAnsi="仿宋" w:hint="eastAsia"/>
          <w:b/>
          <w:szCs w:val="24"/>
        </w:rPr>
        <w:t>五、后续整改要求与建议</w:t>
      </w:r>
    </w:p>
    <w:p w:rsidR="006D38AC" w:rsidRPr="000D1A13" w:rsidRDefault="002E347F" w:rsidP="00836D8A">
      <w:pPr>
        <w:pStyle w:val="0"/>
        <w:spacing w:line="440" w:lineRule="exact"/>
        <w:ind w:firstLine="482"/>
        <w:rPr>
          <w:rFonts w:ascii="仿宋" w:eastAsia="仿宋" w:hAnsi="仿宋"/>
          <w:b/>
          <w:szCs w:val="24"/>
        </w:rPr>
      </w:pPr>
      <w:r w:rsidRPr="000D1A13">
        <w:rPr>
          <w:rFonts w:ascii="仿宋" w:eastAsia="仿宋" w:hAnsi="仿宋" w:hint="eastAsia"/>
          <w:b/>
          <w:szCs w:val="24"/>
        </w:rPr>
        <w:t>1.</w:t>
      </w:r>
      <w:r w:rsidR="006D38AC" w:rsidRPr="000D1A13">
        <w:rPr>
          <w:rFonts w:ascii="仿宋" w:eastAsia="仿宋" w:hAnsi="仿宋" w:hint="eastAsia"/>
          <w:b/>
          <w:szCs w:val="24"/>
        </w:rPr>
        <w:t>进一步说明项目分期建设进度情况</w:t>
      </w:r>
      <w:r w:rsidR="000D1A13" w:rsidRPr="000D1A13">
        <w:rPr>
          <w:rFonts w:ascii="仿宋" w:eastAsia="仿宋" w:hAnsi="仿宋" w:hint="eastAsia"/>
          <w:b/>
          <w:szCs w:val="24"/>
        </w:rPr>
        <w:t>和</w:t>
      </w:r>
      <w:r w:rsidR="006D38AC" w:rsidRPr="000D1A13">
        <w:rPr>
          <w:rFonts w:ascii="仿宋" w:eastAsia="仿宋" w:hAnsi="仿宋" w:hint="eastAsia"/>
          <w:b/>
          <w:szCs w:val="24"/>
        </w:rPr>
        <w:t>相关环境管理制度执行情况。</w:t>
      </w:r>
    </w:p>
    <w:p w:rsidR="002A13FB" w:rsidRPr="000D1A13" w:rsidRDefault="006D38AC" w:rsidP="00836D8A">
      <w:pPr>
        <w:pStyle w:val="0"/>
        <w:spacing w:line="440" w:lineRule="exact"/>
        <w:ind w:firstLine="482"/>
        <w:rPr>
          <w:rFonts w:ascii="仿宋" w:eastAsia="仿宋" w:hAnsi="仿宋"/>
          <w:b/>
          <w:szCs w:val="24"/>
        </w:rPr>
      </w:pPr>
      <w:r w:rsidRPr="000D1A13">
        <w:rPr>
          <w:rFonts w:ascii="仿宋" w:eastAsia="仿宋" w:hAnsi="仿宋" w:hint="eastAsia"/>
          <w:b/>
          <w:szCs w:val="24"/>
        </w:rPr>
        <w:t>2.</w:t>
      </w:r>
      <w:r w:rsidR="002E347F" w:rsidRPr="000D1A13">
        <w:rPr>
          <w:rFonts w:ascii="仿宋" w:eastAsia="仿宋" w:hAnsi="仿宋" w:hint="eastAsia"/>
          <w:b/>
          <w:szCs w:val="24"/>
        </w:rPr>
        <w:t>建设单位对建设项目建设内容的变更说明（包括变更内容、变更原因</w:t>
      </w:r>
      <w:r w:rsidR="009B3F9F" w:rsidRPr="000D1A13">
        <w:rPr>
          <w:rFonts w:ascii="仿宋" w:eastAsia="仿宋" w:hAnsi="仿宋" w:hint="eastAsia"/>
          <w:b/>
          <w:szCs w:val="24"/>
        </w:rPr>
        <w:t>）</w:t>
      </w:r>
      <w:r w:rsidRPr="000D1A13">
        <w:rPr>
          <w:rFonts w:ascii="仿宋" w:eastAsia="仿宋" w:hAnsi="仿宋" w:hint="eastAsia"/>
          <w:b/>
          <w:szCs w:val="24"/>
        </w:rPr>
        <w:t>应作为报告附件</w:t>
      </w:r>
      <w:r w:rsidR="002E347F" w:rsidRPr="000D1A13">
        <w:rPr>
          <w:rFonts w:ascii="仿宋" w:eastAsia="仿宋" w:hAnsi="仿宋" w:hint="eastAsia"/>
          <w:b/>
          <w:szCs w:val="24"/>
        </w:rPr>
        <w:t>。</w:t>
      </w:r>
    </w:p>
    <w:p w:rsidR="002E347F" w:rsidRPr="000D1A13" w:rsidRDefault="006D38AC" w:rsidP="00836D8A">
      <w:pPr>
        <w:pStyle w:val="0"/>
        <w:spacing w:line="440" w:lineRule="exact"/>
        <w:ind w:firstLine="482"/>
        <w:rPr>
          <w:rFonts w:ascii="仿宋" w:eastAsia="仿宋" w:hAnsi="仿宋"/>
          <w:b/>
          <w:szCs w:val="24"/>
        </w:rPr>
      </w:pPr>
      <w:r w:rsidRPr="000D1A13">
        <w:rPr>
          <w:rFonts w:ascii="仿宋" w:eastAsia="仿宋" w:hAnsi="仿宋" w:hint="eastAsia"/>
          <w:b/>
          <w:szCs w:val="24"/>
        </w:rPr>
        <w:t>3</w:t>
      </w:r>
      <w:r w:rsidR="002E347F" w:rsidRPr="000D1A13">
        <w:rPr>
          <w:rFonts w:ascii="仿宋" w:eastAsia="仿宋" w:hAnsi="仿宋" w:hint="eastAsia"/>
          <w:b/>
          <w:szCs w:val="24"/>
        </w:rPr>
        <w:t xml:space="preserve">. </w:t>
      </w:r>
      <w:r w:rsidRPr="000D1A13">
        <w:rPr>
          <w:rFonts w:ascii="仿宋" w:eastAsia="仿宋" w:hAnsi="仿宋" w:hint="eastAsia"/>
          <w:b/>
          <w:szCs w:val="24"/>
        </w:rPr>
        <w:t>建议</w:t>
      </w:r>
      <w:r w:rsidR="00836D8A" w:rsidRPr="000D1A13">
        <w:rPr>
          <w:rFonts w:ascii="仿宋" w:eastAsia="仿宋" w:hAnsi="仿宋" w:hint="eastAsia"/>
          <w:b/>
          <w:szCs w:val="24"/>
        </w:rPr>
        <w:t>对</w:t>
      </w:r>
      <w:r w:rsidR="002E347F" w:rsidRPr="000D1A13">
        <w:rPr>
          <w:rFonts w:ascii="仿宋" w:eastAsia="仿宋" w:hAnsi="仿宋" w:hint="eastAsia"/>
          <w:b/>
          <w:szCs w:val="24"/>
        </w:rPr>
        <w:t>有机废气</w:t>
      </w:r>
      <w:r w:rsidR="00836D8A" w:rsidRPr="000D1A13">
        <w:rPr>
          <w:rFonts w:ascii="仿宋" w:eastAsia="仿宋" w:hAnsi="仿宋" w:hint="eastAsia"/>
          <w:b/>
          <w:szCs w:val="24"/>
        </w:rPr>
        <w:t>进行</w:t>
      </w:r>
      <w:r w:rsidR="002E347F" w:rsidRPr="000D1A13">
        <w:rPr>
          <w:rFonts w:ascii="仿宋" w:eastAsia="仿宋" w:hAnsi="仿宋" w:hint="eastAsia"/>
          <w:b/>
          <w:szCs w:val="24"/>
        </w:rPr>
        <w:t>收集</w:t>
      </w:r>
      <w:r w:rsidR="00836D8A" w:rsidRPr="000D1A13">
        <w:rPr>
          <w:rFonts w:ascii="仿宋" w:eastAsia="仿宋" w:hAnsi="仿宋" w:hint="eastAsia"/>
          <w:b/>
          <w:szCs w:val="24"/>
        </w:rPr>
        <w:t>通过</w:t>
      </w:r>
      <w:r w:rsidR="009B3F9F" w:rsidRPr="000D1A13">
        <w:rPr>
          <w:rFonts w:ascii="仿宋" w:eastAsia="仿宋" w:hAnsi="仿宋" w:hint="eastAsia"/>
          <w:b/>
          <w:szCs w:val="24"/>
        </w:rPr>
        <w:t>1</w:t>
      </w:r>
      <w:r w:rsidR="009B3F9F" w:rsidRPr="000D1A13">
        <w:rPr>
          <w:rFonts w:ascii="仿宋" w:eastAsia="仿宋" w:hAnsi="仿宋"/>
          <w:b/>
          <w:szCs w:val="24"/>
        </w:rPr>
        <w:t>5</w:t>
      </w:r>
      <w:r w:rsidR="009B3F9F" w:rsidRPr="000D1A13">
        <w:rPr>
          <w:rFonts w:ascii="仿宋" w:eastAsia="仿宋" w:hAnsi="仿宋" w:hint="eastAsia"/>
          <w:b/>
          <w:szCs w:val="24"/>
        </w:rPr>
        <w:t>米高</w:t>
      </w:r>
      <w:r w:rsidR="002E347F" w:rsidRPr="000D1A13">
        <w:rPr>
          <w:rFonts w:ascii="仿宋" w:eastAsia="仿宋" w:hAnsi="仿宋" w:hint="eastAsia"/>
          <w:b/>
          <w:szCs w:val="24"/>
        </w:rPr>
        <w:t>排气筒</w:t>
      </w:r>
      <w:r w:rsidR="00836D8A" w:rsidRPr="000D1A13">
        <w:rPr>
          <w:rFonts w:ascii="仿宋" w:eastAsia="仿宋" w:hAnsi="仿宋" w:hint="eastAsia"/>
          <w:b/>
          <w:szCs w:val="24"/>
        </w:rPr>
        <w:t>有组织排放。</w:t>
      </w:r>
    </w:p>
    <w:p w:rsidR="00836D8A" w:rsidRPr="000D1A13" w:rsidRDefault="00836D8A" w:rsidP="00836D8A">
      <w:pPr>
        <w:pStyle w:val="0"/>
        <w:spacing w:line="440" w:lineRule="exact"/>
        <w:ind w:firstLine="482"/>
        <w:rPr>
          <w:rFonts w:ascii="仿宋" w:eastAsia="仿宋" w:hAnsi="仿宋"/>
          <w:b/>
          <w:szCs w:val="24"/>
        </w:rPr>
      </w:pPr>
      <w:r w:rsidRPr="000D1A13">
        <w:rPr>
          <w:rFonts w:ascii="仿宋" w:eastAsia="仿宋" w:hAnsi="仿宋" w:hint="eastAsia"/>
          <w:b/>
          <w:szCs w:val="24"/>
        </w:rPr>
        <w:t>4.按国家危险废物储存污染控制标准，完善危险废物暂存间防渗、泄漏液收集措施，加强危险废物存放管理工作。</w:t>
      </w:r>
    </w:p>
    <w:p w:rsidR="002E347F" w:rsidRPr="000D1A13" w:rsidRDefault="00836D8A" w:rsidP="00836D8A">
      <w:pPr>
        <w:pStyle w:val="0"/>
        <w:spacing w:line="440" w:lineRule="exact"/>
        <w:ind w:firstLine="482"/>
        <w:rPr>
          <w:rFonts w:ascii="仿宋" w:eastAsia="仿宋" w:hAnsi="仿宋"/>
          <w:b/>
          <w:szCs w:val="24"/>
        </w:rPr>
      </w:pPr>
      <w:r w:rsidRPr="000D1A13">
        <w:rPr>
          <w:rFonts w:ascii="仿宋" w:eastAsia="仿宋" w:hAnsi="仿宋" w:hint="eastAsia"/>
          <w:b/>
          <w:szCs w:val="24"/>
        </w:rPr>
        <w:t>5．</w:t>
      </w:r>
      <w:r w:rsidR="002E347F" w:rsidRPr="000D1A13">
        <w:rPr>
          <w:rFonts w:ascii="仿宋" w:eastAsia="仿宋" w:hAnsi="仿宋" w:hint="eastAsia"/>
          <w:b/>
          <w:szCs w:val="24"/>
        </w:rPr>
        <w:t>项目环保设施的标识、标牌的设置；污染防治设施工艺流程</w:t>
      </w:r>
      <w:r w:rsidRPr="000D1A13">
        <w:rPr>
          <w:rFonts w:ascii="仿宋" w:eastAsia="仿宋" w:hAnsi="仿宋" w:hint="eastAsia"/>
          <w:b/>
          <w:szCs w:val="24"/>
        </w:rPr>
        <w:t>、</w:t>
      </w:r>
      <w:r w:rsidR="002E347F" w:rsidRPr="000D1A13">
        <w:rPr>
          <w:rFonts w:ascii="仿宋" w:eastAsia="仿宋" w:hAnsi="仿宋" w:hint="eastAsia"/>
          <w:b/>
          <w:szCs w:val="24"/>
        </w:rPr>
        <w:t>运行管理制度</w:t>
      </w:r>
      <w:r w:rsidRPr="000D1A13">
        <w:rPr>
          <w:rFonts w:ascii="仿宋" w:eastAsia="仿宋" w:hAnsi="仿宋" w:hint="eastAsia"/>
          <w:b/>
          <w:szCs w:val="24"/>
        </w:rPr>
        <w:t>、突发环境事件应急处置卡</w:t>
      </w:r>
      <w:r w:rsidR="002E347F" w:rsidRPr="000D1A13">
        <w:rPr>
          <w:rFonts w:ascii="仿宋" w:eastAsia="仿宋" w:hAnsi="仿宋" w:hint="eastAsia"/>
          <w:b/>
          <w:szCs w:val="24"/>
        </w:rPr>
        <w:t>应上墙。</w:t>
      </w:r>
    </w:p>
    <w:p w:rsidR="00836D8A" w:rsidRPr="000D1A13" w:rsidRDefault="00DE10C4" w:rsidP="00836D8A">
      <w:pPr>
        <w:pStyle w:val="0"/>
        <w:spacing w:line="440" w:lineRule="exact"/>
        <w:ind w:firstLine="482"/>
        <w:rPr>
          <w:rFonts w:ascii="仿宋" w:eastAsia="仿宋" w:hAnsi="仿宋"/>
          <w:b/>
          <w:szCs w:val="24"/>
        </w:rPr>
      </w:pPr>
      <w:r w:rsidRPr="000D1A13">
        <w:rPr>
          <w:rFonts w:ascii="仿宋" w:eastAsia="仿宋" w:hAnsi="仿宋" w:hint="eastAsia"/>
          <w:b/>
          <w:szCs w:val="24"/>
        </w:rPr>
        <w:t>6</w:t>
      </w:r>
      <w:r w:rsidR="00836D8A" w:rsidRPr="000D1A13">
        <w:rPr>
          <w:rFonts w:ascii="仿宋" w:eastAsia="仿宋" w:hAnsi="仿宋" w:hint="eastAsia"/>
          <w:b/>
          <w:szCs w:val="24"/>
        </w:rPr>
        <w:t>.完善项目总平面布局图，标明主体工程、公辅工程及环保设施位置。</w:t>
      </w:r>
    </w:p>
    <w:p w:rsidR="00535DB2" w:rsidRPr="00735545" w:rsidRDefault="00DD1AF0" w:rsidP="00836D8A">
      <w:pPr>
        <w:pStyle w:val="0"/>
        <w:spacing w:line="440" w:lineRule="exact"/>
        <w:ind w:firstLine="482"/>
        <w:rPr>
          <w:rFonts w:ascii="仿宋" w:eastAsia="仿宋" w:hAnsi="仿宋"/>
          <w:b/>
          <w:szCs w:val="24"/>
        </w:rPr>
      </w:pPr>
      <w:r w:rsidRPr="00735545">
        <w:rPr>
          <w:rFonts w:ascii="仿宋" w:eastAsia="仿宋" w:hAnsi="仿宋" w:hint="eastAsia"/>
          <w:b/>
          <w:szCs w:val="24"/>
        </w:rPr>
        <w:t>六</w:t>
      </w:r>
      <w:r w:rsidRPr="00735545">
        <w:rPr>
          <w:rFonts w:ascii="仿宋" w:eastAsia="仿宋" w:hAnsi="仿宋"/>
          <w:b/>
          <w:szCs w:val="24"/>
        </w:rPr>
        <w:t>、</w:t>
      </w:r>
      <w:r w:rsidRPr="00735545">
        <w:rPr>
          <w:rFonts w:ascii="仿宋" w:eastAsia="仿宋" w:hAnsi="仿宋" w:hint="eastAsia"/>
          <w:b/>
          <w:szCs w:val="24"/>
        </w:rPr>
        <w:t>验收检查结论</w:t>
      </w:r>
    </w:p>
    <w:p w:rsidR="002A13FB" w:rsidRPr="000D1A13" w:rsidRDefault="006F44C4" w:rsidP="00836D8A">
      <w:pPr>
        <w:spacing w:line="440" w:lineRule="exact"/>
        <w:ind w:firstLineChars="196" w:firstLine="472"/>
        <w:rPr>
          <w:rFonts w:ascii="仿宋" w:eastAsia="仿宋" w:hAnsi="仿宋"/>
          <w:b/>
          <w:bCs/>
          <w:sz w:val="24"/>
          <w:szCs w:val="24"/>
        </w:rPr>
      </w:pPr>
      <w:r w:rsidRPr="000D1A13">
        <w:rPr>
          <w:rFonts w:ascii="仿宋" w:eastAsia="仿宋" w:hAnsi="仿宋" w:hint="eastAsia"/>
          <w:b/>
          <w:sz w:val="24"/>
          <w:szCs w:val="24"/>
        </w:rPr>
        <w:t>湖北和润电子有限公司电子产品生产项目（</w:t>
      </w:r>
      <w:r w:rsidRPr="000D1A13">
        <w:rPr>
          <w:rFonts w:ascii="仿宋" w:eastAsia="仿宋" w:hAnsi="仿宋" w:cs="Times New Roman"/>
          <w:b/>
          <w:sz w:val="24"/>
          <w:szCs w:val="24"/>
        </w:rPr>
        <w:t xml:space="preserve">LED </w:t>
      </w:r>
      <w:r w:rsidRPr="000D1A13">
        <w:rPr>
          <w:rFonts w:ascii="仿宋" w:eastAsia="仿宋" w:hAnsi="仿宋" w:hint="eastAsia"/>
          <w:b/>
          <w:sz w:val="24"/>
          <w:szCs w:val="24"/>
        </w:rPr>
        <w:t>灯及其驱动电源生产线）</w:t>
      </w:r>
      <w:r w:rsidR="002E347F" w:rsidRPr="000D1A13">
        <w:rPr>
          <w:rFonts w:ascii="仿宋" w:eastAsia="仿宋" w:hAnsi="仿宋" w:cs="Times New Roman" w:hint="eastAsia"/>
          <w:b/>
          <w:sz w:val="24"/>
          <w:szCs w:val="24"/>
        </w:rPr>
        <w:t>项目</w:t>
      </w:r>
      <w:r w:rsidR="002A13FB" w:rsidRPr="000D1A13">
        <w:rPr>
          <w:rFonts w:ascii="仿宋" w:eastAsia="仿宋" w:hAnsi="仿宋"/>
          <w:b/>
          <w:bCs/>
          <w:sz w:val="24"/>
          <w:szCs w:val="24"/>
        </w:rPr>
        <w:t>建设内容和环境保护设施按环评报告要求进行了建设，项目建设地点、建设规模、建设性质、主要生产设备和主要环保设施无重大变更，项目的环境保护措施总体满足环</w:t>
      </w:r>
      <w:r w:rsidR="002A13FB" w:rsidRPr="000D1A13">
        <w:rPr>
          <w:rFonts w:ascii="仿宋" w:eastAsia="仿宋" w:hAnsi="仿宋" w:hint="eastAsia"/>
          <w:b/>
          <w:bCs/>
          <w:sz w:val="24"/>
          <w:szCs w:val="24"/>
        </w:rPr>
        <w:t>保</w:t>
      </w:r>
      <w:r w:rsidR="002A13FB" w:rsidRPr="000D1A13">
        <w:rPr>
          <w:rFonts w:ascii="仿宋" w:eastAsia="仿宋" w:hAnsi="仿宋"/>
          <w:b/>
          <w:bCs/>
          <w:sz w:val="24"/>
          <w:szCs w:val="24"/>
        </w:rPr>
        <w:t>要求；根据《验收监测报告》，项目的主要污染物实现了达标排放。验收检查组结合现场检查情况，认为该项目</w:t>
      </w:r>
      <w:r w:rsidR="00836D8A" w:rsidRPr="000D1A13">
        <w:rPr>
          <w:rFonts w:ascii="仿宋" w:eastAsia="仿宋" w:hAnsi="仿宋"/>
          <w:b/>
          <w:bCs/>
          <w:sz w:val="24"/>
          <w:szCs w:val="24"/>
        </w:rPr>
        <w:t>在完成后续整改要求后</w:t>
      </w:r>
      <w:r w:rsidR="00836D8A" w:rsidRPr="000D1A13">
        <w:rPr>
          <w:rFonts w:ascii="仿宋" w:eastAsia="仿宋" w:hAnsi="仿宋" w:hint="eastAsia"/>
          <w:b/>
          <w:bCs/>
          <w:sz w:val="24"/>
          <w:szCs w:val="24"/>
        </w:rPr>
        <w:t>，</w:t>
      </w:r>
      <w:r w:rsidR="002A13FB" w:rsidRPr="000D1A13">
        <w:rPr>
          <w:rFonts w:ascii="仿宋" w:eastAsia="仿宋" w:hAnsi="仿宋"/>
          <w:b/>
          <w:bCs/>
          <w:sz w:val="24"/>
          <w:szCs w:val="24"/>
        </w:rPr>
        <w:t>总体符合竣工环境保护验收条件。</w:t>
      </w:r>
    </w:p>
    <w:p w:rsidR="00535DB2" w:rsidRPr="00735545" w:rsidRDefault="00DD1AF0" w:rsidP="00836D8A">
      <w:pPr>
        <w:pStyle w:val="0"/>
        <w:spacing w:line="440" w:lineRule="exact"/>
        <w:ind w:firstLine="482"/>
        <w:jc w:val="both"/>
        <w:rPr>
          <w:rFonts w:ascii="仿宋" w:eastAsia="仿宋" w:hAnsi="仿宋"/>
          <w:b/>
          <w:szCs w:val="24"/>
        </w:rPr>
      </w:pPr>
      <w:r w:rsidRPr="00735545">
        <w:rPr>
          <w:rFonts w:ascii="仿宋" w:eastAsia="仿宋" w:hAnsi="仿宋" w:hint="eastAsia"/>
          <w:b/>
          <w:szCs w:val="24"/>
        </w:rPr>
        <w:t>七、验收人员信息</w:t>
      </w:r>
    </w:p>
    <w:p w:rsidR="00535DB2" w:rsidRPr="00735545" w:rsidRDefault="00DD1AF0" w:rsidP="00836D8A">
      <w:pPr>
        <w:pStyle w:val="0"/>
        <w:spacing w:line="440" w:lineRule="exact"/>
        <w:ind w:firstLine="482"/>
        <w:jc w:val="both"/>
        <w:rPr>
          <w:rFonts w:ascii="仿宋" w:eastAsia="仿宋" w:hAnsi="仿宋"/>
          <w:b/>
          <w:szCs w:val="24"/>
        </w:rPr>
      </w:pPr>
      <w:r w:rsidRPr="00735545">
        <w:rPr>
          <w:rFonts w:ascii="仿宋" w:eastAsia="仿宋" w:hAnsi="仿宋" w:hint="eastAsia"/>
          <w:b/>
          <w:szCs w:val="24"/>
        </w:rPr>
        <w:t>验收工作组成员名单及信息附后。</w:t>
      </w:r>
    </w:p>
    <w:p w:rsidR="00535DB2" w:rsidRPr="00735545" w:rsidRDefault="00535DB2" w:rsidP="00836D8A">
      <w:pPr>
        <w:snapToGrid w:val="0"/>
        <w:spacing w:line="440" w:lineRule="exact"/>
        <w:jc w:val="right"/>
        <w:rPr>
          <w:rFonts w:ascii="仿宋" w:eastAsia="仿宋" w:hAnsi="仿宋" w:cs="Times New Roman"/>
          <w:b/>
          <w:sz w:val="24"/>
          <w:szCs w:val="24"/>
        </w:rPr>
      </w:pPr>
    </w:p>
    <w:p w:rsidR="00535DB2" w:rsidRPr="00735545" w:rsidRDefault="00735545" w:rsidP="00836D8A">
      <w:pPr>
        <w:snapToGrid w:val="0"/>
        <w:spacing w:line="440" w:lineRule="exact"/>
        <w:jc w:val="right"/>
        <w:rPr>
          <w:rFonts w:ascii="仿宋" w:eastAsia="仿宋" w:hAnsi="仿宋"/>
          <w:b/>
          <w:bCs/>
          <w:w w:val="80"/>
          <w:sz w:val="24"/>
          <w:szCs w:val="24"/>
        </w:rPr>
      </w:pPr>
      <w:r w:rsidRPr="00735545">
        <w:rPr>
          <w:rFonts w:ascii="仿宋" w:eastAsia="仿宋" w:hAnsi="仿宋" w:hint="eastAsia"/>
          <w:b/>
          <w:color w:val="000000"/>
          <w:sz w:val="24"/>
          <w:szCs w:val="24"/>
        </w:rPr>
        <w:t>湖北和润电子有限公司电子产品生产项目</w:t>
      </w:r>
    </w:p>
    <w:p w:rsidR="00535DB2" w:rsidRPr="00735545" w:rsidRDefault="00DD1AF0" w:rsidP="00836D8A">
      <w:pPr>
        <w:snapToGrid w:val="0"/>
        <w:spacing w:line="440" w:lineRule="exact"/>
        <w:jc w:val="right"/>
        <w:rPr>
          <w:rFonts w:ascii="仿宋" w:eastAsia="仿宋" w:hAnsi="仿宋" w:cs="Times New Roman"/>
          <w:b/>
          <w:kern w:val="0"/>
          <w:sz w:val="24"/>
          <w:szCs w:val="24"/>
        </w:rPr>
      </w:pPr>
      <w:r w:rsidRPr="00735545">
        <w:rPr>
          <w:rFonts w:ascii="仿宋" w:eastAsia="仿宋" w:hAnsi="仿宋" w:hint="eastAsia"/>
          <w:b/>
          <w:sz w:val="24"/>
          <w:szCs w:val="24"/>
        </w:rPr>
        <w:t>竣工环境保护</w:t>
      </w:r>
      <w:r w:rsidRPr="00735545">
        <w:rPr>
          <w:rFonts w:ascii="仿宋" w:eastAsia="仿宋" w:hAnsi="仿宋" w:cs="Times New Roman" w:hint="eastAsia"/>
          <w:b/>
          <w:kern w:val="0"/>
          <w:sz w:val="24"/>
          <w:szCs w:val="24"/>
        </w:rPr>
        <w:t>验收工作组</w:t>
      </w:r>
    </w:p>
    <w:p w:rsidR="00266FCA" w:rsidRDefault="00DD1AF0" w:rsidP="00836D8A">
      <w:pPr>
        <w:snapToGrid w:val="0"/>
        <w:spacing w:line="440" w:lineRule="exact"/>
        <w:jc w:val="right"/>
        <w:rPr>
          <w:rFonts w:ascii="仿宋" w:eastAsia="仿宋" w:hAnsi="仿宋" w:cs="Times New Roman"/>
          <w:b/>
          <w:kern w:val="0"/>
          <w:sz w:val="24"/>
          <w:szCs w:val="24"/>
        </w:rPr>
      </w:pPr>
      <w:r w:rsidRPr="00735545">
        <w:rPr>
          <w:rFonts w:ascii="仿宋" w:eastAsia="仿宋" w:hAnsi="仿宋" w:cs="Times New Roman"/>
          <w:b/>
          <w:kern w:val="0"/>
          <w:sz w:val="24"/>
          <w:szCs w:val="24"/>
        </w:rPr>
        <w:t>202</w:t>
      </w:r>
      <w:r w:rsidRPr="00735545">
        <w:rPr>
          <w:rFonts w:ascii="仿宋" w:eastAsia="仿宋" w:hAnsi="仿宋" w:cs="Times New Roman" w:hint="eastAsia"/>
          <w:b/>
          <w:kern w:val="0"/>
          <w:sz w:val="24"/>
          <w:szCs w:val="24"/>
        </w:rPr>
        <w:t>1</w:t>
      </w:r>
      <w:r w:rsidRPr="00735545">
        <w:rPr>
          <w:rFonts w:ascii="仿宋" w:eastAsia="仿宋" w:hAnsi="仿宋" w:cs="Times New Roman"/>
          <w:b/>
          <w:kern w:val="0"/>
          <w:sz w:val="24"/>
          <w:szCs w:val="24"/>
        </w:rPr>
        <w:t>年</w:t>
      </w:r>
      <w:r w:rsidR="00735545" w:rsidRPr="00735545">
        <w:rPr>
          <w:rFonts w:ascii="仿宋" w:eastAsia="仿宋" w:hAnsi="仿宋" w:cs="Times New Roman" w:hint="eastAsia"/>
          <w:b/>
          <w:kern w:val="0"/>
          <w:sz w:val="24"/>
          <w:szCs w:val="24"/>
        </w:rPr>
        <w:t>10</w:t>
      </w:r>
      <w:r w:rsidRPr="00735545">
        <w:rPr>
          <w:rFonts w:ascii="仿宋" w:eastAsia="仿宋" w:hAnsi="仿宋" w:cs="Times New Roman"/>
          <w:b/>
          <w:kern w:val="0"/>
          <w:sz w:val="24"/>
          <w:szCs w:val="24"/>
        </w:rPr>
        <w:t>月</w:t>
      </w:r>
      <w:r w:rsidR="008E1485" w:rsidRPr="00735545">
        <w:rPr>
          <w:rFonts w:ascii="仿宋" w:eastAsia="仿宋" w:hAnsi="仿宋" w:cs="Times New Roman" w:hint="eastAsia"/>
          <w:b/>
          <w:kern w:val="0"/>
          <w:sz w:val="24"/>
          <w:szCs w:val="24"/>
        </w:rPr>
        <w:t>1</w:t>
      </w:r>
      <w:r w:rsidR="00735545" w:rsidRPr="00735545">
        <w:rPr>
          <w:rFonts w:ascii="仿宋" w:eastAsia="仿宋" w:hAnsi="仿宋" w:cs="Times New Roman" w:hint="eastAsia"/>
          <w:b/>
          <w:kern w:val="0"/>
          <w:sz w:val="24"/>
          <w:szCs w:val="24"/>
        </w:rPr>
        <w:t>3</w:t>
      </w:r>
      <w:r w:rsidRPr="00735545">
        <w:rPr>
          <w:rFonts w:ascii="仿宋" w:eastAsia="仿宋" w:hAnsi="仿宋" w:cs="Times New Roman"/>
          <w:b/>
          <w:kern w:val="0"/>
          <w:sz w:val="24"/>
          <w:szCs w:val="24"/>
        </w:rPr>
        <w:t>日</w:t>
      </w:r>
    </w:p>
    <w:p w:rsidR="003E3DC5" w:rsidRDefault="003E3DC5" w:rsidP="003E3DC5">
      <w:pPr>
        <w:pStyle w:val="a0"/>
        <w:rPr>
          <w:lang w:val="en-US"/>
        </w:rPr>
      </w:pPr>
    </w:p>
    <w:p w:rsidR="003E3DC5" w:rsidRDefault="003E3DC5" w:rsidP="003E3DC5">
      <w:pPr>
        <w:pStyle w:val="a0"/>
        <w:rPr>
          <w:lang w:val="en-US"/>
        </w:rPr>
      </w:pPr>
    </w:p>
    <w:p w:rsidR="003E3DC5" w:rsidRPr="003E3DC5" w:rsidRDefault="003E3DC5" w:rsidP="003E3DC5">
      <w:pPr>
        <w:pStyle w:val="a0"/>
        <w:rPr>
          <w:lang w:val="en-US"/>
        </w:rPr>
      </w:pPr>
      <w:r>
        <w:rPr>
          <w:noProof/>
          <w:lang w:val="en-US"/>
        </w:rPr>
        <w:lastRenderedPageBreak/>
        <w:drawing>
          <wp:inline distT="0" distB="0" distL="0" distR="0">
            <wp:extent cx="6192520" cy="4374598"/>
            <wp:effectExtent l="0" t="914400" r="0" b="883202"/>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rot="16200000">
                      <a:off x="0" y="0"/>
                      <a:ext cx="6192520" cy="4374598"/>
                    </a:xfrm>
                    <a:prstGeom prst="rect">
                      <a:avLst/>
                    </a:prstGeom>
                    <a:noFill/>
                    <a:ln w="9525">
                      <a:noFill/>
                      <a:miter lim="800000"/>
                      <a:headEnd/>
                      <a:tailEnd/>
                    </a:ln>
                  </pic:spPr>
                </pic:pic>
              </a:graphicData>
            </a:graphic>
          </wp:inline>
        </w:drawing>
      </w:r>
    </w:p>
    <w:sectPr w:rsidR="003E3DC5" w:rsidRPr="003E3DC5" w:rsidSect="003E711B">
      <w:headerReference w:type="default" r:id="rId8"/>
      <w:footerReference w:type="default" r:id="rId9"/>
      <w:pgSz w:w="11906" w:h="16838"/>
      <w:pgMar w:top="1440" w:right="1077" w:bottom="1440" w:left="107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3B9" w:rsidRDefault="008C13B9">
      <w:r>
        <w:separator/>
      </w:r>
    </w:p>
  </w:endnote>
  <w:endnote w:type="continuationSeparator" w:id="1">
    <w:p w:rsidR="008C13B9" w:rsidRDefault="008C1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619150"/>
    </w:sdtPr>
    <w:sdtContent>
      <w:p w:rsidR="00535DB2" w:rsidRDefault="008D7F7F">
        <w:pPr>
          <w:pStyle w:val="a9"/>
          <w:jc w:val="center"/>
        </w:pPr>
        <w:r w:rsidRPr="008D7F7F">
          <w:fldChar w:fldCharType="begin"/>
        </w:r>
        <w:r w:rsidR="00DD1AF0">
          <w:instrText xml:space="preserve"> PAGE   \* MERGEFORMAT </w:instrText>
        </w:r>
        <w:r w:rsidRPr="008D7F7F">
          <w:fldChar w:fldCharType="separate"/>
        </w:r>
        <w:r w:rsidR="00A023CC" w:rsidRPr="00A023CC">
          <w:rPr>
            <w:noProof/>
            <w:lang w:val="zh-CN"/>
          </w:rPr>
          <w:t>1</w:t>
        </w:r>
        <w:r>
          <w:rPr>
            <w:lang w:val="zh-CN"/>
          </w:rPr>
          <w:fldChar w:fldCharType="end"/>
        </w:r>
      </w:p>
    </w:sdtContent>
  </w:sdt>
  <w:p w:rsidR="00535DB2" w:rsidRDefault="00535DB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3B9" w:rsidRDefault="008C13B9">
      <w:r>
        <w:separator/>
      </w:r>
    </w:p>
  </w:footnote>
  <w:footnote w:type="continuationSeparator" w:id="1">
    <w:p w:rsidR="008C13B9" w:rsidRDefault="008C1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B2" w:rsidRDefault="00535DB2">
    <w:pPr>
      <w:pStyle w:val="aa"/>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6D9B"/>
    <w:rsid w:val="00054B94"/>
    <w:rsid w:val="000C3DC2"/>
    <w:rsid w:val="000D1A13"/>
    <w:rsid w:val="000E2CAD"/>
    <w:rsid w:val="000E7812"/>
    <w:rsid w:val="00130632"/>
    <w:rsid w:val="0018117F"/>
    <w:rsid w:val="001A190E"/>
    <w:rsid w:val="001D168A"/>
    <w:rsid w:val="001F4408"/>
    <w:rsid w:val="002270B3"/>
    <w:rsid w:val="0024590F"/>
    <w:rsid w:val="00266FCA"/>
    <w:rsid w:val="002915FD"/>
    <w:rsid w:val="002A13FB"/>
    <w:rsid w:val="002C7D61"/>
    <w:rsid w:val="002E347F"/>
    <w:rsid w:val="00311664"/>
    <w:rsid w:val="00397D9A"/>
    <w:rsid w:val="003E3DC5"/>
    <w:rsid w:val="003E711B"/>
    <w:rsid w:val="00535DB2"/>
    <w:rsid w:val="00572823"/>
    <w:rsid w:val="00607C72"/>
    <w:rsid w:val="00686D9B"/>
    <w:rsid w:val="006B32AC"/>
    <w:rsid w:val="006D38AC"/>
    <w:rsid w:val="006F44C4"/>
    <w:rsid w:val="00735545"/>
    <w:rsid w:val="007A0DD9"/>
    <w:rsid w:val="007D36F7"/>
    <w:rsid w:val="00836D8A"/>
    <w:rsid w:val="008C13B9"/>
    <w:rsid w:val="008D7F7F"/>
    <w:rsid w:val="008E1485"/>
    <w:rsid w:val="0091185D"/>
    <w:rsid w:val="009170C2"/>
    <w:rsid w:val="009A48E7"/>
    <w:rsid w:val="009B3F9F"/>
    <w:rsid w:val="009F0B21"/>
    <w:rsid w:val="00A023CC"/>
    <w:rsid w:val="00A40528"/>
    <w:rsid w:val="00AA7E96"/>
    <w:rsid w:val="00B87E3F"/>
    <w:rsid w:val="00C12E22"/>
    <w:rsid w:val="00CA2A9E"/>
    <w:rsid w:val="00D104AF"/>
    <w:rsid w:val="00D2211F"/>
    <w:rsid w:val="00D941CD"/>
    <w:rsid w:val="00DA59DD"/>
    <w:rsid w:val="00DD1AF0"/>
    <w:rsid w:val="00DE10C4"/>
    <w:rsid w:val="00E1705D"/>
    <w:rsid w:val="00ED005A"/>
    <w:rsid w:val="00F50636"/>
    <w:rsid w:val="00FC0C8B"/>
    <w:rsid w:val="1A2F0E91"/>
    <w:rsid w:val="23E169AA"/>
    <w:rsid w:val="2C856858"/>
    <w:rsid w:val="7AA36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39" w:qFormat="1"/>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Document Map" w:semiHidden="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0C8B"/>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FC0C8B"/>
    <w:pPr>
      <w:spacing w:after="120"/>
    </w:pPr>
    <w:rPr>
      <w:lang w:val="zh-CN"/>
    </w:rPr>
  </w:style>
  <w:style w:type="paragraph" w:styleId="a4">
    <w:name w:val="Normal Indent"/>
    <w:basedOn w:val="a"/>
    <w:link w:val="Char"/>
    <w:qFormat/>
    <w:rsid w:val="00FC0C8B"/>
    <w:pPr>
      <w:ind w:firstLine="420"/>
    </w:pPr>
    <w:rPr>
      <w:rFonts w:ascii="Times New Roman" w:eastAsia="宋体" w:hAnsi="Times New Roman" w:cs="Times New Roman"/>
      <w:kern w:val="0"/>
      <w:sz w:val="20"/>
      <w:szCs w:val="20"/>
      <w:lang w:val="zh-CN"/>
    </w:rPr>
  </w:style>
  <w:style w:type="paragraph" w:styleId="a5">
    <w:name w:val="Document Map"/>
    <w:basedOn w:val="a"/>
    <w:link w:val="Char0"/>
    <w:uiPriority w:val="99"/>
    <w:unhideWhenUsed/>
    <w:qFormat/>
    <w:rsid w:val="00FC0C8B"/>
    <w:rPr>
      <w:rFonts w:ascii="宋体" w:eastAsia="宋体"/>
      <w:sz w:val="18"/>
      <w:szCs w:val="18"/>
    </w:rPr>
  </w:style>
  <w:style w:type="paragraph" w:styleId="a6">
    <w:name w:val="Body Text Indent"/>
    <w:basedOn w:val="a"/>
    <w:link w:val="Char1"/>
    <w:qFormat/>
    <w:rsid w:val="00FC0C8B"/>
    <w:pPr>
      <w:spacing w:after="120" w:line="360" w:lineRule="auto"/>
      <w:ind w:leftChars="200" w:left="420" w:firstLineChars="200" w:firstLine="200"/>
    </w:pPr>
    <w:rPr>
      <w:rFonts w:ascii="Times New Roman" w:eastAsia="宋体" w:hAnsi="Times New Roman" w:cs="Times New Roman"/>
      <w:sz w:val="24"/>
      <w:szCs w:val="24"/>
    </w:rPr>
  </w:style>
  <w:style w:type="paragraph" w:styleId="a7">
    <w:name w:val="Date"/>
    <w:basedOn w:val="a"/>
    <w:next w:val="a"/>
    <w:link w:val="Char2"/>
    <w:uiPriority w:val="99"/>
    <w:unhideWhenUsed/>
    <w:qFormat/>
    <w:rsid w:val="00FC0C8B"/>
    <w:pPr>
      <w:ind w:leftChars="2500" w:left="100"/>
    </w:pPr>
  </w:style>
  <w:style w:type="paragraph" w:styleId="a8">
    <w:name w:val="Balloon Text"/>
    <w:basedOn w:val="a"/>
    <w:link w:val="Char3"/>
    <w:unhideWhenUsed/>
    <w:qFormat/>
    <w:rsid w:val="00FC0C8B"/>
    <w:rPr>
      <w:sz w:val="18"/>
      <w:szCs w:val="18"/>
    </w:rPr>
  </w:style>
  <w:style w:type="paragraph" w:styleId="a9">
    <w:name w:val="footer"/>
    <w:basedOn w:val="a"/>
    <w:link w:val="Char4"/>
    <w:uiPriority w:val="99"/>
    <w:unhideWhenUsed/>
    <w:qFormat/>
    <w:rsid w:val="00FC0C8B"/>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FC0C8B"/>
    <w:pPr>
      <w:pBdr>
        <w:bottom w:val="single" w:sz="6" w:space="1" w:color="auto"/>
      </w:pBdr>
      <w:tabs>
        <w:tab w:val="center" w:pos="4153"/>
        <w:tab w:val="right" w:pos="8306"/>
      </w:tabs>
      <w:snapToGrid w:val="0"/>
      <w:jc w:val="center"/>
    </w:pPr>
    <w:rPr>
      <w:sz w:val="18"/>
      <w:szCs w:val="18"/>
    </w:rPr>
  </w:style>
  <w:style w:type="paragraph" w:styleId="9">
    <w:name w:val="toc 9"/>
    <w:basedOn w:val="a"/>
    <w:next w:val="a"/>
    <w:uiPriority w:val="39"/>
    <w:unhideWhenUsed/>
    <w:qFormat/>
    <w:rsid w:val="00FC0C8B"/>
    <w:pPr>
      <w:ind w:leftChars="1600" w:left="3360"/>
    </w:pPr>
  </w:style>
  <w:style w:type="table" w:styleId="ab">
    <w:name w:val="Table Grid"/>
    <w:basedOn w:val="a2"/>
    <w:uiPriority w:val="59"/>
    <w:qFormat/>
    <w:rsid w:val="00FC0C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正文"/>
    <w:qFormat/>
    <w:rsid w:val="00FC0C8B"/>
    <w:pPr>
      <w:widowControl w:val="0"/>
      <w:spacing w:line="360" w:lineRule="auto"/>
      <w:ind w:firstLineChars="200" w:firstLine="720"/>
    </w:pPr>
    <w:rPr>
      <w:rFonts w:ascii="Calibri" w:hAnsi="Calibri"/>
      <w:sz w:val="24"/>
      <w:szCs w:val="22"/>
    </w:rPr>
  </w:style>
  <w:style w:type="paragraph" w:customStyle="1" w:styleId="Default">
    <w:name w:val="Default"/>
    <w:uiPriority w:val="99"/>
    <w:qFormat/>
    <w:rsid w:val="00FC0C8B"/>
    <w:pPr>
      <w:widowControl w:val="0"/>
      <w:autoSpaceDE w:val="0"/>
      <w:autoSpaceDN w:val="0"/>
      <w:adjustRightInd w:val="0"/>
    </w:pPr>
    <w:rPr>
      <w:rFonts w:ascii="宋体" w:hAnsi="宋体"/>
      <w:color w:val="000000"/>
      <w:sz w:val="24"/>
      <w:szCs w:val="22"/>
    </w:rPr>
  </w:style>
  <w:style w:type="character" w:customStyle="1" w:styleId="Char3">
    <w:name w:val="批注框文本 Char"/>
    <w:basedOn w:val="a1"/>
    <w:link w:val="a8"/>
    <w:qFormat/>
    <w:rsid w:val="00FC0C8B"/>
    <w:rPr>
      <w:sz w:val="18"/>
      <w:szCs w:val="18"/>
    </w:rPr>
  </w:style>
  <w:style w:type="character" w:customStyle="1" w:styleId="Char5">
    <w:name w:val="页眉 Char"/>
    <w:basedOn w:val="a1"/>
    <w:link w:val="aa"/>
    <w:uiPriority w:val="99"/>
    <w:qFormat/>
    <w:rsid w:val="00FC0C8B"/>
    <w:rPr>
      <w:sz w:val="18"/>
      <w:szCs w:val="18"/>
    </w:rPr>
  </w:style>
  <w:style w:type="character" w:customStyle="1" w:styleId="Char4">
    <w:name w:val="页脚 Char"/>
    <w:basedOn w:val="a1"/>
    <w:link w:val="a9"/>
    <w:uiPriority w:val="99"/>
    <w:qFormat/>
    <w:rsid w:val="00FC0C8B"/>
    <w:rPr>
      <w:sz w:val="18"/>
      <w:szCs w:val="18"/>
    </w:rPr>
  </w:style>
  <w:style w:type="paragraph" w:customStyle="1" w:styleId="1">
    <w:name w:val="列出段落1"/>
    <w:basedOn w:val="a"/>
    <w:uiPriority w:val="34"/>
    <w:qFormat/>
    <w:rsid w:val="00FC0C8B"/>
    <w:pPr>
      <w:ind w:firstLineChars="200" w:firstLine="420"/>
    </w:pPr>
  </w:style>
  <w:style w:type="character" w:customStyle="1" w:styleId="Char">
    <w:name w:val="正文缩进 Char"/>
    <w:link w:val="a4"/>
    <w:qFormat/>
    <w:rsid w:val="00FC0C8B"/>
    <w:rPr>
      <w:rFonts w:ascii="Times New Roman" w:eastAsia="宋体" w:hAnsi="Times New Roman" w:cs="Times New Roman"/>
      <w:kern w:val="0"/>
      <w:sz w:val="20"/>
      <w:szCs w:val="20"/>
      <w:lang w:val="zh-CN" w:eastAsia="zh-CN"/>
    </w:rPr>
  </w:style>
  <w:style w:type="character" w:customStyle="1" w:styleId="CharChar">
    <w:name w:val="君邦正文 Char Char"/>
    <w:link w:val="ac"/>
    <w:qFormat/>
    <w:rsid w:val="00FC0C8B"/>
    <w:rPr>
      <w:bCs/>
      <w:snapToGrid w:val="0"/>
      <w:sz w:val="24"/>
    </w:rPr>
  </w:style>
  <w:style w:type="paragraph" w:customStyle="1" w:styleId="ac">
    <w:name w:val="君邦正文"/>
    <w:link w:val="CharChar"/>
    <w:qFormat/>
    <w:rsid w:val="00FC0C8B"/>
    <w:pPr>
      <w:spacing w:after="60" w:line="360" w:lineRule="auto"/>
      <w:ind w:firstLineChars="200" w:firstLine="480"/>
      <w:jc w:val="both"/>
    </w:pPr>
    <w:rPr>
      <w:rFonts w:asciiTheme="minorHAnsi" w:eastAsiaTheme="minorEastAsia" w:hAnsiTheme="minorHAnsi" w:cstheme="minorBidi"/>
      <w:bCs/>
      <w:snapToGrid w:val="0"/>
      <w:kern w:val="2"/>
      <w:sz w:val="24"/>
      <w:szCs w:val="22"/>
    </w:rPr>
  </w:style>
  <w:style w:type="paragraph" w:customStyle="1" w:styleId="ad">
    <w:name w:val="报告书正文"/>
    <w:basedOn w:val="a"/>
    <w:link w:val="CharChar0"/>
    <w:qFormat/>
    <w:rsid w:val="00FC0C8B"/>
    <w:pPr>
      <w:widowControl/>
      <w:spacing w:line="360" w:lineRule="auto"/>
      <w:ind w:firstLineChars="200" w:firstLine="480"/>
    </w:pPr>
    <w:rPr>
      <w:rFonts w:ascii="Times New Roman" w:eastAsia="宋体" w:hAnsi="Times New Roman" w:cs="Times New Roman"/>
      <w:sz w:val="24"/>
      <w:szCs w:val="20"/>
      <w:lang w:val="zh-CN"/>
    </w:rPr>
  </w:style>
  <w:style w:type="character" w:customStyle="1" w:styleId="CharChar0">
    <w:name w:val="报告书正文 Char Char"/>
    <w:link w:val="ad"/>
    <w:qFormat/>
    <w:locked/>
    <w:rsid w:val="00FC0C8B"/>
    <w:rPr>
      <w:rFonts w:ascii="Times New Roman" w:eastAsia="宋体" w:hAnsi="Times New Roman" w:cs="Times New Roman"/>
      <w:sz w:val="24"/>
      <w:szCs w:val="20"/>
      <w:lang w:val="zh-CN" w:eastAsia="zh-CN"/>
    </w:rPr>
  </w:style>
  <w:style w:type="paragraph" w:customStyle="1" w:styleId="TableParagraph">
    <w:name w:val="Table Paragraph"/>
    <w:basedOn w:val="a"/>
    <w:uiPriority w:val="1"/>
    <w:unhideWhenUsed/>
    <w:qFormat/>
    <w:rsid w:val="00FC0C8B"/>
    <w:rPr>
      <w:sz w:val="24"/>
    </w:rPr>
  </w:style>
  <w:style w:type="paragraph" w:customStyle="1" w:styleId="2">
    <w:name w:val="列出段落2"/>
    <w:basedOn w:val="a"/>
    <w:uiPriority w:val="99"/>
    <w:unhideWhenUsed/>
    <w:qFormat/>
    <w:rsid w:val="00FC0C8B"/>
    <w:pPr>
      <w:ind w:firstLine="420"/>
    </w:pPr>
  </w:style>
  <w:style w:type="paragraph" w:customStyle="1" w:styleId="ae">
    <w:name w:val="表内格式"/>
    <w:basedOn w:val="a"/>
    <w:link w:val="CharChar1"/>
    <w:qFormat/>
    <w:rsid w:val="00FC0C8B"/>
    <w:pPr>
      <w:spacing w:line="280" w:lineRule="exact"/>
      <w:jc w:val="center"/>
    </w:pPr>
    <w:rPr>
      <w:rFonts w:ascii="宋体"/>
      <w:kern w:val="0"/>
      <w:sz w:val="18"/>
      <w:szCs w:val="20"/>
      <w:lang w:val="zh-CN"/>
    </w:rPr>
  </w:style>
  <w:style w:type="character" w:customStyle="1" w:styleId="CharChar1">
    <w:name w:val="表内格式 Char Char"/>
    <w:link w:val="ae"/>
    <w:qFormat/>
    <w:rsid w:val="00FC0C8B"/>
    <w:rPr>
      <w:rFonts w:ascii="宋体" w:eastAsiaTheme="minorEastAsia" w:hAnsiTheme="minorHAnsi"/>
      <w:sz w:val="18"/>
      <w:lang w:val="zh-CN"/>
    </w:rPr>
  </w:style>
  <w:style w:type="character" w:customStyle="1" w:styleId="1CharChar">
    <w:name w:val="表头样式1 Char Char"/>
    <w:link w:val="10"/>
    <w:qFormat/>
    <w:rsid w:val="00FC0C8B"/>
    <w:rPr>
      <w:rFonts w:eastAsia="黑体"/>
      <w:b/>
      <w:sz w:val="24"/>
    </w:rPr>
  </w:style>
  <w:style w:type="paragraph" w:customStyle="1" w:styleId="10">
    <w:name w:val="表头样式1"/>
    <w:basedOn w:val="a"/>
    <w:link w:val="1CharChar"/>
    <w:qFormat/>
    <w:rsid w:val="00FC0C8B"/>
    <w:pPr>
      <w:spacing w:line="480" w:lineRule="atLeast"/>
      <w:ind w:firstLineChars="200" w:firstLine="200"/>
      <w:jc w:val="center"/>
    </w:pPr>
    <w:rPr>
      <w:rFonts w:ascii="Times New Roman" w:eastAsia="黑体" w:hAnsi="Times New Roman"/>
      <w:b/>
      <w:kern w:val="0"/>
      <w:sz w:val="24"/>
      <w:szCs w:val="20"/>
    </w:rPr>
  </w:style>
  <w:style w:type="character" w:customStyle="1" w:styleId="Char1">
    <w:name w:val="正文文本缩进 Char"/>
    <w:basedOn w:val="a1"/>
    <w:link w:val="a6"/>
    <w:qFormat/>
    <w:rsid w:val="00FC0C8B"/>
    <w:rPr>
      <w:rFonts w:cs="Times New Roman"/>
      <w:kern w:val="2"/>
      <w:sz w:val="24"/>
      <w:szCs w:val="24"/>
    </w:rPr>
  </w:style>
  <w:style w:type="paragraph" w:customStyle="1" w:styleId="11">
    <w:name w:val="列出段落11"/>
    <w:basedOn w:val="a"/>
    <w:qFormat/>
    <w:rsid w:val="00FC0C8B"/>
    <w:pPr>
      <w:spacing w:line="360" w:lineRule="auto"/>
      <w:ind w:firstLineChars="200" w:firstLine="420"/>
    </w:pPr>
    <w:rPr>
      <w:rFonts w:ascii="Times New Roman" w:eastAsia="宋体" w:hAnsi="Times New Roman" w:cs="Times New Roman"/>
      <w:sz w:val="24"/>
      <w:szCs w:val="20"/>
    </w:rPr>
  </w:style>
  <w:style w:type="character" w:customStyle="1" w:styleId="Char2">
    <w:name w:val="日期 Char"/>
    <w:basedOn w:val="a1"/>
    <w:link w:val="a7"/>
    <w:uiPriority w:val="99"/>
    <w:semiHidden/>
    <w:qFormat/>
    <w:rsid w:val="00FC0C8B"/>
    <w:rPr>
      <w:rFonts w:asciiTheme="minorHAnsi" w:eastAsiaTheme="minorEastAsia" w:hAnsiTheme="minorHAnsi"/>
      <w:kern w:val="2"/>
      <w:sz w:val="21"/>
      <w:szCs w:val="22"/>
    </w:rPr>
  </w:style>
  <w:style w:type="character" w:customStyle="1" w:styleId="Char20">
    <w:name w:val="君邦正文 Char2"/>
    <w:qFormat/>
    <w:rsid w:val="00FC0C8B"/>
    <w:rPr>
      <w:bCs/>
      <w:snapToGrid w:val="0"/>
      <w:sz w:val="24"/>
      <w:lang w:val="en-US" w:eastAsia="zh-CN" w:bidi="ar-SA"/>
    </w:rPr>
  </w:style>
  <w:style w:type="character" w:customStyle="1" w:styleId="Char21">
    <w:name w:val="正文缩进 Char2"/>
    <w:qFormat/>
    <w:rsid w:val="00FC0C8B"/>
    <w:rPr>
      <w:rFonts w:eastAsia="宋体"/>
      <w:kern w:val="2"/>
      <w:sz w:val="24"/>
      <w:lang w:val="en-US" w:eastAsia="zh-CN" w:bidi="ar-SA"/>
    </w:rPr>
  </w:style>
  <w:style w:type="character" w:customStyle="1" w:styleId="Char0">
    <w:name w:val="文档结构图 Char"/>
    <w:basedOn w:val="a1"/>
    <w:link w:val="a5"/>
    <w:uiPriority w:val="99"/>
    <w:semiHidden/>
    <w:qFormat/>
    <w:rsid w:val="00FC0C8B"/>
    <w:rPr>
      <w:rFonts w:ascii="宋体" w:hAnsiTheme="minorHAnsi"/>
      <w:kern w:val="2"/>
      <w:sz w:val="18"/>
      <w:szCs w:val="18"/>
    </w:rPr>
  </w:style>
  <w:style w:type="paragraph" w:customStyle="1" w:styleId="af">
    <w:name w:val="市环科院正文"/>
    <w:basedOn w:val="a"/>
    <w:qFormat/>
    <w:rsid w:val="00FC0C8B"/>
    <w:pPr>
      <w:spacing w:line="300" w:lineRule="auto"/>
      <w:ind w:firstLineChars="200" w:firstLine="480"/>
    </w:pPr>
    <w:rPr>
      <w:rFonts w:ascii="Calibri" w:hAnsi="Calibri"/>
      <w:sz w:val="24"/>
      <w:szCs w:val="24"/>
    </w:rPr>
  </w:style>
  <w:style w:type="paragraph" w:customStyle="1" w:styleId="af0">
    <w:name w:val="正文样式"/>
    <w:basedOn w:val="a"/>
    <w:qFormat/>
    <w:rsid w:val="00FC0C8B"/>
    <w:pPr>
      <w:spacing w:line="360" w:lineRule="auto"/>
      <w:ind w:firstLineChars="200" w:firstLine="480"/>
    </w:pPr>
    <w:rPr>
      <w:rFonts w:ascii="Times New Roman" w:hAnsi="Times New Roman"/>
      <w:color w:val="000000"/>
      <w:kern w:val="0"/>
      <w:sz w:val="24"/>
      <w:szCs w:val="20"/>
    </w:rPr>
  </w:style>
</w:styles>
</file>

<file path=word/webSettings.xml><?xml version="1.0" encoding="utf-8"?>
<w:webSettings xmlns:r="http://schemas.openxmlformats.org/officeDocument/2006/relationships" xmlns:w="http://schemas.openxmlformats.org/wordprocessingml/2006/main">
  <w:divs>
    <w:div w:id="86734296">
      <w:bodyDiv w:val="1"/>
      <w:marLeft w:val="0"/>
      <w:marRight w:val="0"/>
      <w:marTop w:val="0"/>
      <w:marBottom w:val="0"/>
      <w:divBdr>
        <w:top w:val="none" w:sz="0" w:space="0" w:color="auto"/>
        <w:left w:val="none" w:sz="0" w:space="0" w:color="auto"/>
        <w:bottom w:val="none" w:sz="0" w:space="0" w:color="auto"/>
        <w:right w:val="none" w:sz="0" w:space="0" w:color="auto"/>
      </w:divBdr>
      <w:divsChild>
        <w:div w:id="308898735">
          <w:marLeft w:val="0"/>
          <w:marRight w:val="0"/>
          <w:marTop w:val="0"/>
          <w:marBottom w:val="0"/>
          <w:divBdr>
            <w:top w:val="none" w:sz="0" w:space="0" w:color="auto"/>
            <w:left w:val="none" w:sz="0" w:space="0" w:color="auto"/>
            <w:bottom w:val="none" w:sz="0" w:space="0" w:color="auto"/>
            <w:right w:val="none" w:sz="0" w:space="0" w:color="auto"/>
          </w:divBdr>
        </w:div>
        <w:div w:id="1133137702">
          <w:marLeft w:val="0"/>
          <w:marRight w:val="0"/>
          <w:marTop w:val="0"/>
          <w:marBottom w:val="0"/>
          <w:divBdr>
            <w:top w:val="none" w:sz="0" w:space="0" w:color="auto"/>
            <w:left w:val="none" w:sz="0" w:space="0" w:color="auto"/>
            <w:bottom w:val="none" w:sz="0" w:space="0" w:color="auto"/>
            <w:right w:val="none" w:sz="0" w:space="0" w:color="auto"/>
          </w:divBdr>
        </w:div>
      </w:divsChild>
    </w:div>
    <w:div w:id="239828625">
      <w:bodyDiv w:val="1"/>
      <w:marLeft w:val="0"/>
      <w:marRight w:val="0"/>
      <w:marTop w:val="0"/>
      <w:marBottom w:val="0"/>
      <w:divBdr>
        <w:top w:val="none" w:sz="0" w:space="0" w:color="auto"/>
        <w:left w:val="none" w:sz="0" w:space="0" w:color="auto"/>
        <w:bottom w:val="none" w:sz="0" w:space="0" w:color="auto"/>
        <w:right w:val="none" w:sz="0" w:space="0" w:color="auto"/>
      </w:divBdr>
      <w:divsChild>
        <w:div w:id="1155609991">
          <w:marLeft w:val="0"/>
          <w:marRight w:val="0"/>
          <w:marTop w:val="0"/>
          <w:marBottom w:val="0"/>
          <w:divBdr>
            <w:top w:val="none" w:sz="0" w:space="0" w:color="auto"/>
            <w:left w:val="none" w:sz="0" w:space="0" w:color="auto"/>
            <w:bottom w:val="none" w:sz="0" w:space="0" w:color="auto"/>
            <w:right w:val="none" w:sz="0" w:space="0" w:color="auto"/>
          </w:divBdr>
        </w:div>
        <w:div w:id="368142389">
          <w:marLeft w:val="0"/>
          <w:marRight w:val="0"/>
          <w:marTop w:val="0"/>
          <w:marBottom w:val="0"/>
          <w:divBdr>
            <w:top w:val="none" w:sz="0" w:space="0" w:color="auto"/>
            <w:left w:val="none" w:sz="0" w:space="0" w:color="auto"/>
            <w:bottom w:val="none" w:sz="0" w:space="0" w:color="auto"/>
            <w:right w:val="none" w:sz="0" w:space="0" w:color="auto"/>
          </w:divBdr>
        </w:div>
        <w:div w:id="1413967286">
          <w:marLeft w:val="0"/>
          <w:marRight w:val="0"/>
          <w:marTop w:val="0"/>
          <w:marBottom w:val="0"/>
          <w:divBdr>
            <w:top w:val="none" w:sz="0" w:space="0" w:color="auto"/>
            <w:left w:val="none" w:sz="0" w:space="0" w:color="auto"/>
            <w:bottom w:val="none" w:sz="0" w:space="0" w:color="auto"/>
            <w:right w:val="none" w:sz="0" w:space="0" w:color="auto"/>
          </w:divBdr>
        </w:div>
        <w:div w:id="153882531">
          <w:marLeft w:val="0"/>
          <w:marRight w:val="0"/>
          <w:marTop w:val="0"/>
          <w:marBottom w:val="0"/>
          <w:divBdr>
            <w:top w:val="none" w:sz="0" w:space="0" w:color="auto"/>
            <w:left w:val="none" w:sz="0" w:space="0" w:color="auto"/>
            <w:bottom w:val="none" w:sz="0" w:space="0" w:color="auto"/>
            <w:right w:val="none" w:sz="0" w:space="0" w:color="auto"/>
          </w:divBdr>
        </w:div>
      </w:divsChild>
    </w:div>
    <w:div w:id="284577314">
      <w:bodyDiv w:val="1"/>
      <w:marLeft w:val="0"/>
      <w:marRight w:val="0"/>
      <w:marTop w:val="0"/>
      <w:marBottom w:val="0"/>
      <w:divBdr>
        <w:top w:val="none" w:sz="0" w:space="0" w:color="auto"/>
        <w:left w:val="none" w:sz="0" w:space="0" w:color="auto"/>
        <w:bottom w:val="none" w:sz="0" w:space="0" w:color="auto"/>
        <w:right w:val="none" w:sz="0" w:space="0" w:color="auto"/>
      </w:divBdr>
      <w:divsChild>
        <w:div w:id="389352435">
          <w:marLeft w:val="0"/>
          <w:marRight w:val="0"/>
          <w:marTop w:val="0"/>
          <w:marBottom w:val="0"/>
          <w:divBdr>
            <w:top w:val="none" w:sz="0" w:space="0" w:color="auto"/>
            <w:left w:val="none" w:sz="0" w:space="0" w:color="auto"/>
            <w:bottom w:val="none" w:sz="0" w:space="0" w:color="auto"/>
            <w:right w:val="none" w:sz="0" w:space="0" w:color="auto"/>
          </w:divBdr>
        </w:div>
        <w:div w:id="1819685134">
          <w:marLeft w:val="0"/>
          <w:marRight w:val="0"/>
          <w:marTop w:val="0"/>
          <w:marBottom w:val="0"/>
          <w:divBdr>
            <w:top w:val="none" w:sz="0" w:space="0" w:color="auto"/>
            <w:left w:val="none" w:sz="0" w:space="0" w:color="auto"/>
            <w:bottom w:val="none" w:sz="0" w:space="0" w:color="auto"/>
            <w:right w:val="none" w:sz="0" w:space="0" w:color="auto"/>
          </w:divBdr>
        </w:div>
      </w:divsChild>
    </w:div>
    <w:div w:id="458186352">
      <w:bodyDiv w:val="1"/>
      <w:marLeft w:val="0"/>
      <w:marRight w:val="0"/>
      <w:marTop w:val="0"/>
      <w:marBottom w:val="0"/>
      <w:divBdr>
        <w:top w:val="none" w:sz="0" w:space="0" w:color="auto"/>
        <w:left w:val="none" w:sz="0" w:space="0" w:color="auto"/>
        <w:bottom w:val="none" w:sz="0" w:space="0" w:color="auto"/>
        <w:right w:val="none" w:sz="0" w:space="0" w:color="auto"/>
      </w:divBdr>
    </w:div>
    <w:div w:id="571231520">
      <w:bodyDiv w:val="1"/>
      <w:marLeft w:val="0"/>
      <w:marRight w:val="0"/>
      <w:marTop w:val="0"/>
      <w:marBottom w:val="0"/>
      <w:divBdr>
        <w:top w:val="none" w:sz="0" w:space="0" w:color="auto"/>
        <w:left w:val="none" w:sz="0" w:space="0" w:color="auto"/>
        <w:bottom w:val="none" w:sz="0" w:space="0" w:color="auto"/>
        <w:right w:val="none" w:sz="0" w:space="0" w:color="auto"/>
      </w:divBdr>
      <w:divsChild>
        <w:div w:id="1498228555">
          <w:marLeft w:val="0"/>
          <w:marRight w:val="0"/>
          <w:marTop w:val="0"/>
          <w:marBottom w:val="0"/>
          <w:divBdr>
            <w:top w:val="none" w:sz="0" w:space="0" w:color="auto"/>
            <w:left w:val="none" w:sz="0" w:space="0" w:color="auto"/>
            <w:bottom w:val="none" w:sz="0" w:space="0" w:color="auto"/>
            <w:right w:val="none" w:sz="0" w:space="0" w:color="auto"/>
          </w:divBdr>
        </w:div>
        <w:div w:id="81882228">
          <w:marLeft w:val="0"/>
          <w:marRight w:val="0"/>
          <w:marTop w:val="0"/>
          <w:marBottom w:val="0"/>
          <w:divBdr>
            <w:top w:val="none" w:sz="0" w:space="0" w:color="auto"/>
            <w:left w:val="none" w:sz="0" w:space="0" w:color="auto"/>
            <w:bottom w:val="none" w:sz="0" w:space="0" w:color="auto"/>
            <w:right w:val="none" w:sz="0" w:space="0" w:color="auto"/>
          </w:divBdr>
        </w:div>
        <w:div w:id="1291016209">
          <w:marLeft w:val="0"/>
          <w:marRight w:val="0"/>
          <w:marTop w:val="0"/>
          <w:marBottom w:val="0"/>
          <w:divBdr>
            <w:top w:val="none" w:sz="0" w:space="0" w:color="auto"/>
            <w:left w:val="none" w:sz="0" w:space="0" w:color="auto"/>
            <w:bottom w:val="none" w:sz="0" w:space="0" w:color="auto"/>
            <w:right w:val="none" w:sz="0" w:space="0" w:color="auto"/>
          </w:divBdr>
        </w:div>
        <w:div w:id="807553277">
          <w:marLeft w:val="0"/>
          <w:marRight w:val="0"/>
          <w:marTop w:val="0"/>
          <w:marBottom w:val="0"/>
          <w:divBdr>
            <w:top w:val="none" w:sz="0" w:space="0" w:color="auto"/>
            <w:left w:val="none" w:sz="0" w:space="0" w:color="auto"/>
            <w:bottom w:val="none" w:sz="0" w:space="0" w:color="auto"/>
            <w:right w:val="none" w:sz="0" w:space="0" w:color="auto"/>
          </w:divBdr>
        </w:div>
        <w:div w:id="715155480">
          <w:marLeft w:val="0"/>
          <w:marRight w:val="0"/>
          <w:marTop w:val="0"/>
          <w:marBottom w:val="0"/>
          <w:divBdr>
            <w:top w:val="none" w:sz="0" w:space="0" w:color="auto"/>
            <w:left w:val="none" w:sz="0" w:space="0" w:color="auto"/>
            <w:bottom w:val="none" w:sz="0" w:space="0" w:color="auto"/>
            <w:right w:val="none" w:sz="0" w:space="0" w:color="auto"/>
          </w:divBdr>
        </w:div>
      </w:divsChild>
    </w:div>
    <w:div w:id="647980288">
      <w:bodyDiv w:val="1"/>
      <w:marLeft w:val="0"/>
      <w:marRight w:val="0"/>
      <w:marTop w:val="0"/>
      <w:marBottom w:val="0"/>
      <w:divBdr>
        <w:top w:val="none" w:sz="0" w:space="0" w:color="auto"/>
        <w:left w:val="none" w:sz="0" w:space="0" w:color="auto"/>
        <w:bottom w:val="none" w:sz="0" w:space="0" w:color="auto"/>
        <w:right w:val="none" w:sz="0" w:space="0" w:color="auto"/>
      </w:divBdr>
      <w:divsChild>
        <w:div w:id="2054496175">
          <w:marLeft w:val="0"/>
          <w:marRight w:val="0"/>
          <w:marTop w:val="0"/>
          <w:marBottom w:val="0"/>
          <w:divBdr>
            <w:top w:val="none" w:sz="0" w:space="0" w:color="auto"/>
            <w:left w:val="none" w:sz="0" w:space="0" w:color="auto"/>
            <w:bottom w:val="none" w:sz="0" w:space="0" w:color="auto"/>
            <w:right w:val="none" w:sz="0" w:space="0" w:color="auto"/>
          </w:divBdr>
        </w:div>
      </w:divsChild>
    </w:div>
    <w:div w:id="696272466">
      <w:bodyDiv w:val="1"/>
      <w:marLeft w:val="0"/>
      <w:marRight w:val="0"/>
      <w:marTop w:val="0"/>
      <w:marBottom w:val="0"/>
      <w:divBdr>
        <w:top w:val="none" w:sz="0" w:space="0" w:color="auto"/>
        <w:left w:val="none" w:sz="0" w:space="0" w:color="auto"/>
        <w:bottom w:val="none" w:sz="0" w:space="0" w:color="auto"/>
        <w:right w:val="none" w:sz="0" w:space="0" w:color="auto"/>
      </w:divBdr>
      <w:divsChild>
        <w:div w:id="1342125071">
          <w:marLeft w:val="0"/>
          <w:marRight w:val="0"/>
          <w:marTop w:val="0"/>
          <w:marBottom w:val="0"/>
          <w:divBdr>
            <w:top w:val="none" w:sz="0" w:space="0" w:color="auto"/>
            <w:left w:val="none" w:sz="0" w:space="0" w:color="auto"/>
            <w:bottom w:val="none" w:sz="0" w:space="0" w:color="auto"/>
            <w:right w:val="none" w:sz="0" w:space="0" w:color="auto"/>
          </w:divBdr>
        </w:div>
        <w:div w:id="694617153">
          <w:marLeft w:val="0"/>
          <w:marRight w:val="0"/>
          <w:marTop w:val="0"/>
          <w:marBottom w:val="0"/>
          <w:divBdr>
            <w:top w:val="none" w:sz="0" w:space="0" w:color="auto"/>
            <w:left w:val="none" w:sz="0" w:space="0" w:color="auto"/>
            <w:bottom w:val="none" w:sz="0" w:space="0" w:color="auto"/>
            <w:right w:val="none" w:sz="0" w:space="0" w:color="auto"/>
          </w:divBdr>
        </w:div>
      </w:divsChild>
    </w:div>
    <w:div w:id="1042828283">
      <w:bodyDiv w:val="1"/>
      <w:marLeft w:val="0"/>
      <w:marRight w:val="0"/>
      <w:marTop w:val="0"/>
      <w:marBottom w:val="0"/>
      <w:divBdr>
        <w:top w:val="none" w:sz="0" w:space="0" w:color="auto"/>
        <w:left w:val="none" w:sz="0" w:space="0" w:color="auto"/>
        <w:bottom w:val="none" w:sz="0" w:space="0" w:color="auto"/>
        <w:right w:val="none" w:sz="0" w:space="0" w:color="auto"/>
      </w:divBdr>
      <w:divsChild>
        <w:div w:id="2122989665">
          <w:marLeft w:val="0"/>
          <w:marRight w:val="0"/>
          <w:marTop w:val="0"/>
          <w:marBottom w:val="0"/>
          <w:divBdr>
            <w:top w:val="none" w:sz="0" w:space="0" w:color="auto"/>
            <w:left w:val="none" w:sz="0" w:space="0" w:color="auto"/>
            <w:bottom w:val="none" w:sz="0" w:space="0" w:color="auto"/>
            <w:right w:val="none" w:sz="0" w:space="0" w:color="auto"/>
          </w:divBdr>
        </w:div>
        <w:div w:id="1390304510">
          <w:marLeft w:val="0"/>
          <w:marRight w:val="0"/>
          <w:marTop w:val="0"/>
          <w:marBottom w:val="0"/>
          <w:divBdr>
            <w:top w:val="none" w:sz="0" w:space="0" w:color="auto"/>
            <w:left w:val="none" w:sz="0" w:space="0" w:color="auto"/>
            <w:bottom w:val="none" w:sz="0" w:space="0" w:color="auto"/>
            <w:right w:val="none" w:sz="0" w:space="0" w:color="auto"/>
          </w:divBdr>
        </w:div>
        <w:div w:id="548495094">
          <w:marLeft w:val="0"/>
          <w:marRight w:val="0"/>
          <w:marTop w:val="0"/>
          <w:marBottom w:val="0"/>
          <w:divBdr>
            <w:top w:val="none" w:sz="0" w:space="0" w:color="auto"/>
            <w:left w:val="none" w:sz="0" w:space="0" w:color="auto"/>
            <w:bottom w:val="none" w:sz="0" w:space="0" w:color="auto"/>
            <w:right w:val="none" w:sz="0" w:space="0" w:color="auto"/>
          </w:divBdr>
        </w:div>
        <w:div w:id="570774230">
          <w:marLeft w:val="0"/>
          <w:marRight w:val="0"/>
          <w:marTop w:val="0"/>
          <w:marBottom w:val="0"/>
          <w:divBdr>
            <w:top w:val="none" w:sz="0" w:space="0" w:color="auto"/>
            <w:left w:val="none" w:sz="0" w:space="0" w:color="auto"/>
            <w:bottom w:val="none" w:sz="0" w:space="0" w:color="auto"/>
            <w:right w:val="none" w:sz="0" w:space="0" w:color="auto"/>
          </w:divBdr>
        </w:div>
        <w:div w:id="100952787">
          <w:marLeft w:val="0"/>
          <w:marRight w:val="0"/>
          <w:marTop w:val="0"/>
          <w:marBottom w:val="0"/>
          <w:divBdr>
            <w:top w:val="none" w:sz="0" w:space="0" w:color="auto"/>
            <w:left w:val="none" w:sz="0" w:space="0" w:color="auto"/>
            <w:bottom w:val="none" w:sz="0" w:space="0" w:color="auto"/>
            <w:right w:val="none" w:sz="0" w:space="0" w:color="auto"/>
          </w:divBdr>
        </w:div>
        <w:div w:id="1184897845">
          <w:marLeft w:val="0"/>
          <w:marRight w:val="0"/>
          <w:marTop w:val="0"/>
          <w:marBottom w:val="0"/>
          <w:divBdr>
            <w:top w:val="none" w:sz="0" w:space="0" w:color="auto"/>
            <w:left w:val="none" w:sz="0" w:space="0" w:color="auto"/>
            <w:bottom w:val="none" w:sz="0" w:space="0" w:color="auto"/>
            <w:right w:val="none" w:sz="0" w:space="0" w:color="auto"/>
          </w:divBdr>
        </w:div>
        <w:div w:id="1305936303">
          <w:marLeft w:val="0"/>
          <w:marRight w:val="0"/>
          <w:marTop w:val="0"/>
          <w:marBottom w:val="0"/>
          <w:divBdr>
            <w:top w:val="none" w:sz="0" w:space="0" w:color="auto"/>
            <w:left w:val="none" w:sz="0" w:space="0" w:color="auto"/>
            <w:bottom w:val="none" w:sz="0" w:space="0" w:color="auto"/>
            <w:right w:val="none" w:sz="0" w:space="0" w:color="auto"/>
          </w:divBdr>
        </w:div>
        <w:div w:id="726685457">
          <w:marLeft w:val="0"/>
          <w:marRight w:val="0"/>
          <w:marTop w:val="0"/>
          <w:marBottom w:val="0"/>
          <w:divBdr>
            <w:top w:val="none" w:sz="0" w:space="0" w:color="auto"/>
            <w:left w:val="none" w:sz="0" w:space="0" w:color="auto"/>
            <w:bottom w:val="none" w:sz="0" w:space="0" w:color="auto"/>
            <w:right w:val="none" w:sz="0" w:space="0" w:color="auto"/>
          </w:divBdr>
        </w:div>
        <w:div w:id="1277558895">
          <w:marLeft w:val="0"/>
          <w:marRight w:val="0"/>
          <w:marTop w:val="0"/>
          <w:marBottom w:val="0"/>
          <w:divBdr>
            <w:top w:val="none" w:sz="0" w:space="0" w:color="auto"/>
            <w:left w:val="none" w:sz="0" w:space="0" w:color="auto"/>
            <w:bottom w:val="none" w:sz="0" w:space="0" w:color="auto"/>
            <w:right w:val="none" w:sz="0" w:space="0" w:color="auto"/>
          </w:divBdr>
        </w:div>
        <w:div w:id="884217341">
          <w:marLeft w:val="0"/>
          <w:marRight w:val="0"/>
          <w:marTop w:val="0"/>
          <w:marBottom w:val="0"/>
          <w:divBdr>
            <w:top w:val="none" w:sz="0" w:space="0" w:color="auto"/>
            <w:left w:val="none" w:sz="0" w:space="0" w:color="auto"/>
            <w:bottom w:val="none" w:sz="0" w:space="0" w:color="auto"/>
            <w:right w:val="none" w:sz="0" w:space="0" w:color="auto"/>
          </w:divBdr>
        </w:div>
        <w:div w:id="632445424">
          <w:marLeft w:val="0"/>
          <w:marRight w:val="0"/>
          <w:marTop w:val="0"/>
          <w:marBottom w:val="0"/>
          <w:divBdr>
            <w:top w:val="none" w:sz="0" w:space="0" w:color="auto"/>
            <w:left w:val="none" w:sz="0" w:space="0" w:color="auto"/>
            <w:bottom w:val="none" w:sz="0" w:space="0" w:color="auto"/>
            <w:right w:val="none" w:sz="0" w:space="0" w:color="auto"/>
          </w:divBdr>
        </w:div>
      </w:divsChild>
    </w:div>
    <w:div w:id="1229538827">
      <w:bodyDiv w:val="1"/>
      <w:marLeft w:val="0"/>
      <w:marRight w:val="0"/>
      <w:marTop w:val="0"/>
      <w:marBottom w:val="0"/>
      <w:divBdr>
        <w:top w:val="none" w:sz="0" w:space="0" w:color="auto"/>
        <w:left w:val="none" w:sz="0" w:space="0" w:color="auto"/>
        <w:bottom w:val="none" w:sz="0" w:space="0" w:color="auto"/>
        <w:right w:val="none" w:sz="0" w:space="0" w:color="auto"/>
      </w:divBdr>
      <w:divsChild>
        <w:div w:id="974211760">
          <w:marLeft w:val="0"/>
          <w:marRight w:val="0"/>
          <w:marTop w:val="0"/>
          <w:marBottom w:val="0"/>
          <w:divBdr>
            <w:top w:val="none" w:sz="0" w:space="0" w:color="auto"/>
            <w:left w:val="none" w:sz="0" w:space="0" w:color="auto"/>
            <w:bottom w:val="none" w:sz="0" w:space="0" w:color="auto"/>
            <w:right w:val="none" w:sz="0" w:space="0" w:color="auto"/>
          </w:divBdr>
        </w:div>
        <w:div w:id="1492408139">
          <w:marLeft w:val="0"/>
          <w:marRight w:val="0"/>
          <w:marTop w:val="0"/>
          <w:marBottom w:val="0"/>
          <w:divBdr>
            <w:top w:val="none" w:sz="0" w:space="0" w:color="auto"/>
            <w:left w:val="none" w:sz="0" w:space="0" w:color="auto"/>
            <w:bottom w:val="none" w:sz="0" w:space="0" w:color="auto"/>
            <w:right w:val="none" w:sz="0" w:space="0" w:color="auto"/>
          </w:divBdr>
        </w:div>
      </w:divsChild>
    </w:div>
    <w:div w:id="1298955486">
      <w:bodyDiv w:val="1"/>
      <w:marLeft w:val="0"/>
      <w:marRight w:val="0"/>
      <w:marTop w:val="0"/>
      <w:marBottom w:val="0"/>
      <w:divBdr>
        <w:top w:val="none" w:sz="0" w:space="0" w:color="auto"/>
        <w:left w:val="none" w:sz="0" w:space="0" w:color="auto"/>
        <w:bottom w:val="none" w:sz="0" w:space="0" w:color="auto"/>
        <w:right w:val="none" w:sz="0" w:space="0" w:color="auto"/>
      </w:divBdr>
      <w:divsChild>
        <w:div w:id="1122766867">
          <w:marLeft w:val="0"/>
          <w:marRight w:val="0"/>
          <w:marTop w:val="0"/>
          <w:marBottom w:val="0"/>
          <w:divBdr>
            <w:top w:val="none" w:sz="0" w:space="0" w:color="auto"/>
            <w:left w:val="none" w:sz="0" w:space="0" w:color="auto"/>
            <w:bottom w:val="none" w:sz="0" w:space="0" w:color="auto"/>
            <w:right w:val="none" w:sz="0" w:space="0" w:color="auto"/>
          </w:divBdr>
        </w:div>
      </w:divsChild>
    </w:div>
    <w:div w:id="1303920515">
      <w:bodyDiv w:val="1"/>
      <w:marLeft w:val="0"/>
      <w:marRight w:val="0"/>
      <w:marTop w:val="0"/>
      <w:marBottom w:val="0"/>
      <w:divBdr>
        <w:top w:val="none" w:sz="0" w:space="0" w:color="auto"/>
        <w:left w:val="none" w:sz="0" w:space="0" w:color="auto"/>
        <w:bottom w:val="none" w:sz="0" w:space="0" w:color="auto"/>
        <w:right w:val="none" w:sz="0" w:space="0" w:color="auto"/>
      </w:divBdr>
      <w:divsChild>
        <w:div w:id="1218317472">
          <w:marLeft w:val="0"/>
          <w:marRight w:val="0"/>
          <w:marTop w:val="0"/>
          <w:marBottom w:val="0"/>
          <w:divBdr>
            <w:top w:val="none" w:sz="0" w:space="0" w:color="auto"/>
            <w:left w:val="none" w:sz="0" w:space="0" w:color="auto"/>
            <w:bottom w:val="none" w:sz="0" w:space="0" w:color="auto"/>
            <w:right w:val="none" w:sz="0" w:space="0" w:color="auto"/>
          </w:divBdr>
        </w:div>
      </w:divsChild>
    </w:div>
    <w:div w:id="1546793311">
      <w:bodyDiv w:val="1"/>
      <w:marLeft w:val="0"/>
      <w:marRight w:val="0"/>
      <w:marTop w:val="0"/>
      <w:marBottom w:val="0"/>
      <w:divBdr>
        <w:top w:val="none" w:sz="0" w:space="0" w:color="auto"/>
        <w:left w:val="none" w:sz="0" w:space="0" w:color="auto"/>
        <w:bottom w:val="none" w:sz="0" w:space="0" w:color="auto"/>
        <w:right w:val="none" w:sz="0" w:space="0" w:color="auto"/>
      </w:divBdr>
      <w:divsChild>
        <w:div w:id="1532497835">
          <w:marLeft w:val="0"/>
          <w:marRight w:val="0"/>
          <w:marTop w:val="0"/>
          <w:marBottom w:val="0"/>
          <w:divBdr>
            <w:top w:val="none" w:sz="0" w:space="0" w:color="auto"/>
            <w:left w:val="none" w:sz="0" w:space="0" w:color="auto"/>
            <w:bottom w:val="none" w:sz="0" w:space="0" w:color="auto"/>
            <w:right w:val="none" w:sz="0" w:space="0" w:color="auto"/>
          </w:divBdr>
        </w:div>
        <w:div w:id="498891969">
          <w:marLeft w:val="0"/>
          <w:marRight w:val="0"/>
          <w:marTop w:val="0"/>
          <w:marBottom w:val="0"/>
          <w:divBdr>
            <w:top w:val="none" w:sz="0" w:space="0" w:color="auto"/>
            <w:left w:val="none" w:sz="0" w:space="0" w:color="auto"/>
            <w:bottom w:val="none" w:sz="0" w:space="0" w:color="auto"/>
            <w:right w:val="none" w:sz="0" w:space="0" w:color="auto"/>
          </w:divBdr>
        </w:div>
      </w:divsChild>
    </w:div>
    <w:div w:id="1722703543">
      <w:bodyDiv w:val="1"/>
      <w:marLeft w:val="0"/>
      <w:marRight w:val="0"/>
      <w:marTop w:val="0"/>
      <w:marBottom w:val="0"/>
      <w:divBdr>
        <w:top w:val="none" w:sz="0" w:space="0" w:color="auto"/>
        <w:left w:val="none" w:sz="0" w:space="0" w:color="auto"/>
        <w:bottom w:val="none" w:sz="0" w:space="0" w:color="auto"/>
        <w:right w:val="none" w:sz="0" w:space="0" w:color="auto"/>
      </w:divBdr>
      <w:divsChild>
        <w:div w:id="741291077">
          <w:marLeft w:val="0"/>
          <w:marRight w:val="0"/>
          <w:marTop w:val="0"/>
          <w:marBottom w:val="0"/>
          <w:divBdr>
            <w:top w:val="none" w:sz="0" w:space="0" w:color="auto"/>
            <w:left w:val="none" w:sz="0" w:space="0" w:color="auto"/>
            <w:bottom w:val="none" w:sz="0" w:space="0" w:color="auto"/>
            <w:right w:val="none" w:sz="0" w:space="0" w:color="auto"/>
          </w:divBdr>
        </w:div>
      </w:divsChild>
    </w:div>
    <w:div w:id="1919360288">
      <w:bodyDiv w:val="1"/>
      <w:marLeft w:val="0"/>
      <w:marRight w:val="0"/>
      <w:marTop w:val="0"/>
      <w:marBottom w:val="0"/>
      <w:divBdr>
        <w:top w:val="none" w:sz="0" w:space="0" w:color="auto"/>
        <w:left w:val="none" w:sz="0" w:space="0" w:color="auto"/>
        <w:bottom w:val="none" w:sz="0" w:space="0" w:color="auto"/>
        <w:right w:val="none" w:sz="0" w:space="0" w:color="auto"/>
      </w:divBdr>
      <w:divsChild>
        <w:div w:id="1093866467">
          <w:marLeft w:val="0"/>
          <w:marRight w:val="0"/>
          <w:marTop w:val="0"/>
          <w:marBottom w:val="0"/>
          <w:divBdr>
            <w:top w:val="none" w:sz="0" w:space="0" w:color="auto"/>
            <w:left w:val="none" w:sz="0" w:space="0" w:color="auto"/>
            <w:bottom w:val="none" w:sz="0" w:space="0" w:color="auto"/>
            <w:right w:val="none" w:sz="0" w:space="0" w:color="auto"/>
          </w:divBdr>
        </w:div>
        <w:div w:id="2033917898">
          <w:marLeft w:val="0"/>
          <w:marRight w:val="0"/>
          <w:marTop w:val="0"/>
          <w:marBottom w:val="0"/>
          <w:divBdr>
            <w:top w:val="none" w:sz="0" w:space="0" w:color="auto"/>
            <w:left w:val="none" w:sz="0" w:space="0" w:color="auto"/>
            <w:bottom w:val="none" w:sz="0" w:space="0" w:color="auto"/>
            <w:right w:val="none" w:sz="0" w:space="0" w:color="auto"/>
          </w:divBdr>
        </w:div>
      </w:divsChild>
    </w:div>
    <w:div w:id="2065061320">
      <w:bodyDiv w:val="1"/>
      <w:marLeft w:val="0"/>
      <w:marRight w:val="0"/>
      <w:marTop w:val="0"/>
      <w:marBottom w:val="0"/>
      <w:divBdr>
        <w:top w:val="none" w:sz="0" w:space="0" w:color="auto"/>
        <w:left w:val="none" w:sz="0" w:space="0" w:color="auto"/>
        <w:bottom w:val="none" w:sz="0" w:space="0" w:color="auto"/>
        <w:right w:val="none" w:sz="0" w:space="0" w:color="auto"/>
      </w:divBdr>
    </w:div>
    <w:div w:id="2076078863">
      <w:bodyDiv w:val="1"/>
      <w:marLeft w:val="0"/>
      <w:marRight w:val="0"/>
      <w:marTop w:val="0"/>
      <w:marBottom w:val="0"/>
      <w:divBdr>
        <w:top w:val="none" w:sz="0" w:space="0" w:color="auto"/>
        <w:left w:val="none" w:sz="0" w:space="0" w:color="auto"/>
        <w:bottom w:val="none" w:sz="0" w:space="0" w:color="auto"/>
        <w:right w:val="none" w:sz="0" w:space="0" w:color="auto"/>
      </w:divBdr>
      <w:divsChild>
        <w:div w:id="1603106537">
          <w:marLeft w:val="0"/>
          <w:marRight w:val="0"/>
          <w:marTop w:val="0"/>
          <w:marBottom w:val="0"/>
          <w:divBdr>
            <w:top w:val="none" w:sz="0" w:space="0" w:color="auto"/>
            <w:left w:val="none" w:sz="0" w:space="0" w:color="auto"/>
            <w:bottom w:val="none" w:sz="0" w:space="0" w:color="auto"/>
            <w:right w:val="none" w:sz="0" w:space="0" w:color="auto"/>
          </w:divBdr>
        </w:div>
        <w:div w:id="2122726131">
          <w:marLeft w:val="0"/>
          <w:marRight w:val="0"/>
          <w:marTop w:val="0"/>
          <w:marBottom w:val="0"/>
          <w:divBdr>
            <w:top w:val="none" w:sz="0" w:space="0" w:color="auto"/>
            <w:left w:val="none" w:sz="0" w:space="0" w:color="auto"/>
            <w:bottom w:val="none" w:sz="0" w:space="0" w:color="auto"/>
            <w:right w:val="none" w:sz="0" w:space="0" w:color="auto"/>
          </w:divBdr>
        </w:div>
        <w:div w:id="222645949">
          <w:marLeft w:val="0"/>
          <w:marRight w:val="0"/>
          <w:marTop w:val="0"/>
          <w:marBottom w:val="0"/>
          <w:divBdr>
            <w:top w:val="none" w:sz="0" w:space="0" w:color="auto"/>
            <w:left w:val="none" w:sz="0" w:space="0" w:color="auto"/>
            <w:bottom w:val="none" w:sz="0" w:space="0" w:color="auto"/>
            <w:right w:val="none" w:sz="0" w:space="0" w:color="auto"/>
          </w:divBdr>
        </w:div>
        <w:div w:id="1424376143">
          <w:marLeft w:val="0"/>
          <w:marRight w:val="0"/>
          <w:marTop w:val="0"/>
          <w:marBottom w:val="0"/>
          <w:divBdr>
            <w:top w:val="none" w:sz="0" w:space="0" w:color="auto"/>
            <w:left w:val="none" w:sz="0" w:space="0" w:color="auto"/>
            <w:bottom w:val="none" w:sz="0" w:space="0" w:color="auto"/>
            <w:right w:val="none" w:sz="0" w:space="0" w:color="auto"/>
          </w:divBdr>
        </w:div>
        <w:div w:id="287511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2253</Characters>
  <Application>Microsoft Office Word</Application>
  <DocSecurity>0</DocSecurity>
  <Lines>18</Lines>
  <Paragraphs>5</Paragraphs>
  <ScaleCrop>false</ScaleCrop>
  <Company>china</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cp:lastPrinted>2019-05-24T14:59:00Z</cp:lastPrinted>
  <dcterms:created xsi:type="dcterms:W3CDTF">2021-10-14T23:50:00Z</dcterms:created>
  <dcterms:modified xsi:type="dcterms:W3CDTF">2021-10-14T23:50:00Z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06BC5B289DE747D2B63EE97CC2335318</vt:lpwstr>
  </property>
</Properties>
</file>